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13383" w:rsidP="00213383" w:rsidRDefault="00213383" w14:paraId="400CBB60" w14:textId="77777777">
      <w:pPr>
        <w:spacing w:before="120" w:after="120" w:line="240" w:lineRule="auto"/>
        <w:rPr>
          <w:rFonts w:ascii="Arial" w:hAnsi="Arial" w:eastAsia="MS Mincho" w:cs="Times New Roman"/>
          <w:b/>
          <w:sz w:val="28"/>
          <w:szCs w:val="24"/>
          <w:lang w:val="en-US"/>
        </w:rPr>
      </w:pPr>
    </w:p>
    <w:p w:rsidR="00213383" w:rsidP="0027636C" w:rsidRDefault="00387897" w14:paraId="437D1769" w14:textId="77777777">
      <w:pPr>
        <w:spacing w:before="120" w:after="120" w:line="240" w:lineRule="auto"/>
        <w:jc w:val="center"/>
        <w:rPr>
          <w:rFonts w:ascii="Arial" w:hAnsi="Arial" w:eastAsia="MS Mincho" w:cs="Times New Roman"/>
          <w:b/>
          <w:sz w:val="28"/>
          <w:szCs w:val="24"/>
          <w:lang w:val="en-US"/>
        </w:rPr>
      </w:pPr>
      <w:r w:rsidR="00387897">
        <w:drawing>
          <wp:inline wp14:editId="08D38D51" wp14:anchorId="5E7853A4">
            <wp:extent cx="3505200" cy="1257300"/>
            <wp:effectExtent l="0" t="0" r="0" b="0"/>
            <wp:docPr id="1241296993" name="Picture 1" descr="C:\Users\veronica.croft\AppData\Local\Microsoft\Windows\INetCache\Content.Outlook\5O6ZN21T\Learning Community Trust Logos-02.png" title=""/>
            <wp:cNvGraphicFramePr>
              <a:graphicFrameLocks noChangeAspect="1"/>
            </wp:cNvGraphicFramePr>
            <a:graphic>
              <a:graphicData uri="http://schemas.openxmlformats.org/drawingml/2006/picture">
                <pic:pic>
                  <pic:nvPicPr>
                    <pic:cNvPr id="0" name="Picture 1"/>
                    <pic:cNvPicPr/>
                  </pic:nvPicPr>
                  <pic:blipFill>
                    <a:blip r:embed="R83163c8e9fb440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05200" cy="1257300"/>
                    </a:xfrm>
                    <a:prstGeom prst="rect">
                      <a:avLst/>
                    </a:prstGeom>
                  </pic:spPr>
                </pic:pic>
              </a:graphicData>
            </a:graphic>
          </wp:inline>
        </w:drawing>
      </w:r>
    </w:p>
    <w:p w:rsidRPr="00DF3EA4" w:rsidR="00213383" w:rsidP="00213383" w:rsidRDefault="00213383" w14:paraId="30F7E033" w14:textId="77777777">
      <w:pPr>
        <w:spacing w:before="120" w:after="120" w:line="240" w:lineRule="auto"/>
        <w:rPr>
          <w:rFonts w:ascii="Arial" w:hAnsi="Arial" w:eastAsia="MS Mincho" w:cs="Arial"/>
          <w:b/>
          <w:lang w:val="en-US"/>
        </w:rPr>
      </w:pPr>
    </w:p>
    <w:p w:rsidRPr="00DF3EA4" w:rsidR="00213383" w:rsidP="00213383" w:rsidRDefault="00213383" w14:paraId="3060E230" w14:textId="77777777">
      <w:pPr>
        <w:spacing w:before="120" w:after="120" w:line="240" w:lineRule="auto"/>
        <w:rPr>
          <w:rFonts w:ascii="Arial" w:hAnsi="Arial" w:eastAsia="MS Mincho" w:cs="Arial"/>
          <w:b/>
          <w:lang w:val="en-US"/>
        </w:rPr>
      </w:pPr>
    </w:p>
    <w:p w:rsidRPr="00DF3EA4" w:rsidR="00213383" w:rsidP="00213383" w:rsidRDefault="00213383" w14:paraId="0FD2273A" w14:textId="77777777">
      <w:pPr>
        <w:spacing w:before="120" w:after="120" w:line="240" w:lineRule="auto"/>
        <w:rPr>
          <w:rFonts w:ascii="Arial" w:hAnsi="Arial" w:eastAsia="MS Mincho" w:cs="Arial"/>
          <w:b/>
          <w:lang w:val="en-US"/>
        </w:rPr>
      </w:pPr>
    </w:p>
    <w:p w:rsidRPr="00DF3EA4" w:rsidR="00213383" w:rsidP="00213383" w:rsidRDefault="00213383" w14:paraId="0C37A31B" w14:textId="77777777">
      <w:pPr>
        <w:spacing w:before="120" w:after="120" w:line="240" w:lineRule="auto"/>
        <w:rPr>
          <w:rFonts w:ascii="Arial" w:hAnsi="Arial" w:eastAsia="MS Mincho" w:cs="Arial"/>
          <w:b/>
          <w:lang w:val="en-US"/>
        </w:rPr>
      </w:pPr>
    </w:p>
    <w:p w:rsidRPr="00DF3EA4" w:rsidR="00213383" w:rsidP="00213383" w:rsidRDefault="00213383" w14:paraId="4D78FDC7" w14:textId="77777777">
      <w:pPr>
        <w:spacing w:before="120" w:after="120" w:line="240" w:lineRule="auto"/>
        <w:rPr>
          <w:rFonts w:ascii="Arial" w:hAnsi="Arial" w:eastAsia="MS Mincho" w:cs="Arial"/>
          <w:b/>
          <w:lang w:val="en-US"/>
        </w:rPr>
      </w:pPr>
    </w:p>
    <w:p w:rsidR="00213383" w:rsidP="00213383" w:rsidRDefault="00213383" w14:paraId="35AC9342" w14:textId="77777777">
      <w:pPr>
        <w:spacing w:before="120" w:after="120" w:line="240" w:lineRule="auto"/>
        <w:rPr>
          <w:rFonts w:ascii="Arial" w:hAnsi="Arial" w:eastAsia="MS Mincho" w:cs="Times New Roman"/>
          <w:b/>
          <w:sz w:val="28"/>
          <w:szCs w:val="24"/>
          <w:lang w:val="en-US"/>
        </w:rPr>
      </w:pPr>
    </w:p>
    <w:p w:rsidRPr="00DF3EA4" w:rsidR="00213383" w:rsidP="00387897" w:rsidRDefault="00D82A71" w14:paraId="389A2E42" w14:textId="77777777">
      <w:pPr>
        <w:spacing w:before="120" w:after="120" w:line="240" w:lineRule="auto"/>
        <w:jc w:val="center"/>
        <w:rPr>
          <w:rFonts w:ascii="Arial" w:hAnsi="Arial" w:eastAsia="MS Mincho" w:cs="Arial"/>
          <w:b/>
          <w:sz w:val="28"/>
          <w:szCs w:val="28"/>
          <w:lang w:val="en-US"/>
        </w:rPr>
      </w:pPr>
      <w:r w:rsidRPr="00DF3EA4">
        <w:rPr>
          <w:rFonts w:ascii="Arial" w:hAnsi="Arial" w:eastAsia="MS Mincho" w:cs="Arial"/>
          <w:b/>
          <w:sz w:val="28"/>
          <w:szCs w:val="28"/>
          <w:lang w:val="en-US"/>
        </w:rPr>
        <w:t>Charging and Remissions P</w:t>
      </w:r>
      <w:r w:rsidRPr="00DF3EA4" w:rsidR="00387897">
        <w:rPr>
          <w:rFonts w:ascii="Arial" w:hAnsi="Arial" w:eastAsia="MS Mincho" w:cs="Arial"/>
          <w:b/>
          <w:sz w:val="28"/>
          <w:szCs w:val="28"/>
          <w:lang w:val="en-US"/>
        </w:rPr>
        <w:t>olicy</w:t>
      </w:r>
    </w:p>
    <w:p w:rsidRPr="00DF3EA4" w:rsidR="0027636C" w:rsidP="00387897" w:rsidRDefault="0027636C" w14:paraId="0DED674E" w14:textId="77777777">
      <w:pPr>
        <w:spacing w:before="120" w:after="120" w:line="240" w:lineRule="auto"/>
        <w:jc w:val="center"/>
        <w:rPr>
          <w:rFonts w:ascii="Arial" w:hAnsi="Arial" w:eastAsia="MS Mincho" w:cs="Arial"/>
          <w:b/>
          <w:lang w:val="en-US"/>
        </w:rPr>
      </w:pPr>
    </w:p>
    <w:p w:rsidRPr="00DF3EA4" w:rsidR="00213383" w:rsidP="00213383" w:rsidRDefault="00213383" w14:paraId="21C5B53C" w14:textId="77777777">
      <w:pPr>
        <w:spacing w:before="120" w:after="120" w:line="240" w:lineRule="auto"/>
        <w:rPr>
          <w:rFonts w:ascii="Arial" w:hAnsi="Arial" w:eastAsia="Arial" w:cs="Arial"/>
          <w:lang w:val="en-US"/>
        </w:rPr>
      </w:pPr>
    </w:p>
    <w:p w:rsidRPr="00DF3EA4" w:rsidR="00DF3EA4" w:rsidP="00213383" w:rsidRDefault="00DF3EA4" w14:paraId="52DBDA49" w14:textId="77777777">
      <w:pPr>
        <w:spacing w:before="120" w:after="120" w:line="240" w:lineRule="auto"/>
        <w:rPr>
          <w:rFonts w:ascii="Arial" w:hAnsi="Arial" w:eastAsia="Arial" w:cs="Arial"/>
          <w:lang w:val="en-US"/>
        </w:rPr>
      </w:pPr>
    </w:p>
    <w:p w:rsidRPr="00DF3EA4" w:rsidR="00DF3EA4" w:rsidP="00213383" w:rsidRDefault="00DF3EA4" w14:paraId="7F42877A" w14:textId="77777777">
      <w:pPr>
        <w:spacing w:before="120" w:after="120" w:line="240" w:lineRule="auto"/>
        <w:rPr>
          <w:rFonts w:ascii="Arial" w:hAnsi="Arial" w:eastAsia="Arial" w:cs="Arial"/>
          <w:lang w:val="en-US"/>
        </w:rPr>
      </w:pPr>
    </w:p>
    <w:p w:rsidRPr="00DF3EA4" w:rsidR="00DF3EA4" w:rsidP="00213383" w:rsidRDefault="00DF3EA4" w14:paraId="5DDE18F0" w14:textId="77777777">
      <w:pPr>
        <w:spacing w:before="120" w:after="120" w:line="240" w:lineRule="auto"/>
        <w:rPr>
          <w:rFonts w:ascii="Arial" w:hAnsi="Arial" w:eastAsia="Arial" w:cs="Arial"/>
          <w:lang w:val="en-US"/>
        </w:rPr>
      </w:pPr>
    </w:p>
    <w:p w:rsidRPr="00DF3EA4" w:rsidR="00DF3EA4" w:rsidP="00213383" w:rsidRDefault="00DF3EA4" w14:paraId="4F78313D" w14:textId="77777777">
      <w:pPr>
        <w:spacing w:before="120" w:after="120" w:line="240" w:lineRule="auto"/>
        <w:rPr>
          <w:rFonts w:ascii="Arial" w:hAnsi="Arial" w:eastAsia="MS Mincho" w:cs="Arial"/>
          <w:lang w:val="en-US"/>
        </w:rPr>
      </w:pPr>
    </w:p>
    <w:p w:rsidRPr="00DF3EA4" w:rsidR="00213383" w:rsidP="00213383" w:rsidRDefault="00213383" w14:paraId="38C674D2" w14:textId="77777777">
      <w:pPr>
        <w:spacing w:before="120" w:after="120" w:line="240" w:lineRule="auto"/>
        <w:rPr>
          <w:rFonts w:ascii="Arial" w:hAnsi="Arial" w:eastAsia="MS Mincho" w:cs="Arial"/>
          <w:b/>
          <w:lang w:val="en-US"/>
        </w:rPr>
      </w:pPr>
    </w:p>
    <w:p w:rsidRPr="00DF3EA4" w:rsidR="00213383" w:rsidP="08D38D51" w:rsidRDefault="00213383" w14:paraId="307C74B5" w14:textId="77777777" w14:noSpellErr="1">
      <w:pPr>
        <w:spacing w:before="120" w:after="120" w:line="240" w:lineRule="auto"/>
        <w:rPr>
          <w:rFonts w:ascii="Arial" w:hAnsi="Arial" w:eastAsia="MS Mincho" w:cs="Arial"/>
          <w:b w:val="0"/>
          <w:bCs w:val="0"/>
          <w:lang w:val="en-US"/>
        </w:rPr>
      </w:pPr>
    </w:p>
    <w:p w:rsidRPr="00DF3EA4" w:rsidR="00213383" w:rsidP="08D38D51" w:rsidRDefault="00213383" w14:paraId="3196041E" w14:textId="77777777" w14:noSpellErr="1">
      <w:pPr>
        <w:spacing w:before="120" w:after="120" w:line="240" w:lineRule="auto"/>
        <w:rPr>
          <w:rFonts w:ascii="Arial" w:hAnsi="Arial" w:eastAsia="MS Mincho" w:cs="Arial"/>
          <w:b w:val="1"/>
          <w:bCs w:val="1"/>
          <w:lang w:val="en-US"/>
        </w:rPr>
      </w:pPr>
    </w:p>
    <w:tbl>
      <w:tblPr>
        <w:tblW w:w="964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9"/>
        <w:gridCol w:w="3827"/>
        <w:gridCol w:w="2835"/>
      </w:tblGrid>
      <w:tr w:rsidRPr="00DF3EA4" w:rsidR="00DF3EA4" w:rsidTr="4765ED5D" w14:paraId="39E98853" w14:textId="77777777">
        <w:tc>
          <w:tcPr>
            <w:tcW w:w="2979" w:type="dxa"/>
            <w:tcBorders>
              <w:top w:val="nil"/>
              <w:left w:val="nil"/>
              <w:bottom w:val="single" w:color="FFFFFF" w:themeColor="background1" w:sz="18" w:space="0"/>
              <w:right w:val="nil"/>
            </w:tcBorders>
            <w:shd w:val="clear" w:color="auto" w:fill="BFBFBF" w:themeFill="background1" w:themeFillShade="BF"/>
            <w:tcMar/>
            <w:hideMark/>
          </w:tcPr>
          <w:p w:rsidRPr="00F238DA" w:rsidR="00DF3EA4" w:rsidP="08D38D51" w:rsidRDefault="00DF3EA4" w14:paraId="3242C288" w14:textId="17301070" w14:noSpellErr="1">
            <w:pPr>
              <w:spacing w:after="0" w:line="240" w:lineRule="auto"/>
              <w:textAlignment w:val="baseline"/>
              <w:rPr>
                <w:rFonts w:ascii="Arial" w:hAnsi="Arial" w:eastAsia="Arial" w:cs="Arial"/>
                <w:b w:val="1"/>
                <w:bCs w:val="1"/>
              </w:rPr>
            </w:pPr>
            <w:r w:rsidRPr="08D38D51" w:rsidR="00DF3EA4">
              <w:rPr>
                <w:rFonts w:ascii="Arial" w:hAnsi="Arial" w:eastAsia="Arial" w:cs="Arial"/>
                <w:b w:val="1"/>
                <w:bCs w:val="1"/>
              </w:rPr>
              <w:t xml:space="preserve">Approved by: </w:t>
            </w:r>
          </w:p>
        </w:tc>
        <w:tc>
          <w:tcPr>
            <w:tcW w:w="3827" w:type="dxa"/>
            <w:tcBorders>
              <w:top w:val="nil"/>
              <w:left w:val="nil"/>
              <w:bottom w:val="single" w:color="FFFFFF" w:themeColor="background1" w:sz="18" w:space="0"/>
              <w:right w:val="nil"/>
            </w:tcBorders>
            <w:shd w:val="clear" w:color="auto" w:fill="BFBFBF" w:themeFill="background1" w:themeFillShade="BF"/>
            <w:tcMar/>
            <w:hideMark/>
          </w:tcPr>
          <w:p w:rsidRPr="00F238DA" w:rsidR="00DF3EA4" w:rsidP="08D38D51" w:rsidRDefault="00DF3EA4" w14:paraId="462D9879" w14:textId="29F35023" w14:noSpellErr="1">
            <w:pPr>
              <w:spacing w:after="0" w:line="240" w:lineRule="auto"/>
              <w:textAlignment w:val="baseline"/>
              <w:rPr>
                <w:rFonts w:ascii="Arial" w:hAnsi="Arial" w:eastAsia="Times New Roman" w:cs="Arial"/>
                <w:b w:val="1"/>
                <w:bCs w:val="1"/>
                <w:lang w:eastAsia="en-GB"/>
              </w:rPr>
            </w:pPr>
            <w:r w:rsidRPr="08D38D51" w:rsidR="00DF3EA4">
              <w:rPr>
                <w:rFonts w:ascii="Arial" w:hAnsi="Arial" w:eastAsia="Arial" w:cs="Arial"/>
                <w:b w:val="1"/>
                <w:bCs w:val="1"/>
              </w:rPr>
              <w:t>Trust Board</w:t>
            </w:r>
          </w:p>
        </w:tc>
        <w:tc>
          <w:tcPr>
            <w:tcW w:w="2835" w:type="dxa"/>
            <w:tcBorders>
              <w:top w:val="nil"/>
              <w:left w:val="nil"/>
              <w:bottom w:val="single" w:color="FFFFFF" w:themeColor="background1" w:sz="18" w:space="0"/>
              <w:right w:val="nil"/>
            </w:tcBorders>
            <w:shd w:val="clear" w:color="auto" w:fill="BFBFBF" w:themeFill="background1" w:themeFillShade="BF"/>
            <w:tcMar/>
            <w:hideMark/>
          </w:tcPr>
          <w:p w:rsidRPr="00F238DA" w:rsidR="00DF3EA4" w:rsidP="08D38D51" w:rsidRDefault="00DF3EA4" w14:paraId="5E3F3538" w14:textId="6748C8B6" w14:noSpellErr="1">
            <w:pPr>
              <w:spacing w:after="0" w:line="240" w:lineRule="auto"/>
              <w:textAlignment w:val="baseline"/>
              <w:rPr>
                <w:rFonts w:ascii="Arial" w:hAnsi="Arial" w:eastAsia="Times New Roman" w:cs="Arial"/>
                <w:b w:val="1"/>
                <w:bCs w:val="1"/>
                <w:lang w:eastAsia="en-GB"/>
              </w:rPr>
            </w:pPr>
            <w:r w:rsidRPr="08D38D51" w:rsidR="00DF3EA4">
              <w:rPr>
                <w:rFonts w:ascii="Arial" w:hAnsi="Arial" w:eastAsia="Times New Roman" w:cs="Arial"/>
                <w:b w:val="1"/>
                <w:bCs w:val="1"/>
                <w:lang w:eastAsia="en-GB"/>
              </w:rPr>
              <w:t>Date:</w:t>
            </w:r>
            <w:r w:rsidRPr="08D38D51" w:rsidR="00DF3EA4">
              <w:rPr>
                <w:rFonts w:ascii="Arial" w:hAnsi="Arial" w:eastAsia="Times New Roman" w:cs="Arial"/>
                <w:b w:val="1"/>
                <w:bCs w:val="1"/>
                <w:lang w:eastAsia="en-GB"/>
              </w:rPr>
              <w:t> Ju</w:t>
            </w:r>
            <w:r w:rsidRPr="08D38D51" w:rsidR="00DF3EA4">
              <w:rPr>
                <w:rFonts w:ascii="Arial" w:hAnsi="Arial" w:eastAsia="Times New Roman" w:cs="Arial"/>
                <w:b w:val="1"/>
                <w:bCs w:val="1"/>
                <w:lang w:eastAsia="en-GB"/>
              </w:rPr>
              <w:t>ly</w:t>
            </w:r>
            <w:r w:rsidRPr="08D38D51" w:rsidR="00DF3EA4">
              <w:rPr>
                <w:rFonts w:ascii="Arial" w:hAnsi="Arial" w:eastAsia="Times New Roman" w:cs="Arial"/>
                <w:b w:val="1"/>
                <w:bCs w:val="1"/>
                <w:lang w:eastAsia="en-GB"/>
              </w:rPr>
              <w:t xml:space="preserve"> 2017 </w:t>
            </w:r>
          </w:p>
        </w:tc>
      </w:tr>
      <w:tr w:rsidRPr="00DF3EA4" w:rsidR="00DF3EA4" w:rsidTr="4765ED5D" w14:paraId="651C3C85" w14:textId="77777777">
        <w:tc>
          <w:tcPr>
            <w:tcW w:w="2979"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Pr="00F238DA" w:rsidR="00DF3EA4" w:rsidP="08D38D51" w:rsidRDefault="00DF3EA4" w14:paraId="559B1A2D" w14:textId="1D5025A3">
            <w:pPr>
              <w:spacing w:after="0" w:line="240" w:lineRule="auto"/>
              <w:textAlignment w:val="baseline"/>
              <w:rPr>
                <w:rFonts w:ascii="Arial" w:hAnsi="Arial" w:eastAsia="Times New Roman" w:cs="Arial"/>
                <w:b w:val="1"/>
                <w:bCs w:val="1"/>
                <w:lang w:eastAsia="en-GB"/>
              </w:rPr>
            </w:pPr>
            <w:r w:rsidRPr="4765ED5D" w:rsidR="216A8FC3">
              <w:rPr>
                <w:rFonts w:ascii="Arial" w:hAnsi="Arial" w:eastAsia="Times New Roman" w:cs="Arial"/>
                <w:b w:val="1"/>
                <w:bCs w:val="1"/>
                <w:lang w:eastAsia="en-GB"/>
              </w:rPr>
              <w:t xml:space="preserve">Reviewed by </w:t>
            </w:r>
            <w:r w:rsidRPr="4765ED5D" w:rsidR="216A8FC3">
              <w:rPr>
                <w:rFonts w:ascii="Arial" w:hAnsi="Arial" w:eastAsia="Times New Roman" w:cs="Arial"/>
                <w:b w:val="1"/>
                <w:bCs w:val="1"/>
                <w:lang w:eastAsia="en-GB"/>
              </w:rPr>
              <w:t>CEO</w:t>
            </w:r>
            <w:r w:rsidRPr="4765ED5D" w:rsidR="00DF3EA4">
              <w:rPr>
                <w:rFonts w:ascii="Arial" w:hAnsi="Arial" w:eastAsia="Times New Roman" w:cs="Arial"/>
                <w:b w:val="1"/>
                <w:bCs w:val="1"/>
                <w:lang w:eastAsia="en-GB"/>
              </w:rPr>
              <w:t> </w:t>
            </w:r>
            <w:r w:rsidRPr="4765ED5D" w:rsidR="0B3DA636">
              <w:rPr>
                <w:rFonts w:ascii="Arial" w:hAnsi="Arial" w:eastAsia="Times New Roman" w:cs="Arial"/>
                <w:b w:val="1"/>
                <w:bCs w:val="1"/>
                <w:lang w:eastAsia="en-GB"/>
              </w:rPr>
              <w:t>with</w:t>
            </w:r>
            <w:r w:rsidRPr="4765ED5D" w:rsidR="0B3DA636">
              <w:rPr>
                <w:rFonts w:ascii="Arial" w:hAnsi="Arial" w:eastAsia="Times New Roman" w:cs="Arial"/>
                <w:b w:val="1"/>
                <w:bCs w:val="1"/>
                <w:lang w:eastAsia="en-GB"/>
              </w:rPr>
              <w:t xml:space="preserve"> no amendments</w:t>
            </w:r>
          </w:p>
        </w:tc>
        <w:tc>
          <w:tcPr>
            <w:tcW w:w="38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Pr="00F238DA" w:rsidR="00DF3EA4" w:rsidP="08D38D51" w:rsidRDefault="00DF3EA4" w14:paraId="3A48168D" w14:textId="08D380A4" w14:noSpellErr="1">
            <w:pPr>
              <w:spacing w:after="0" w:line="240" w:lineRule="auto"/>
              <w:ind w:left="107" w:hanging="107"/>
              <w:textAlignment w:val="baseline"/>
              <w:rPr>
                <w:rFonts w:ascii="Arial" w:hAnsi="Arial" w:eastAsia="Times New Roman" w:cs="Arial"/>
                <w:b w:val="1"/>
                <w:bCs w:val="1"/>
                <w:lang w:eastAsia="en-GB"/>
              </w:rPr>
            </w:pPr>
            <w:r w:rsidRPr="08D38D51" w:rsidR="00DF3EA4">
              <w:rPr>
                <w:rFonts w:ascii="Arial" w:hAnsi="Arial" w:eastAsia="Times New Roman" w:cs="Arial"/>
                <w:b w:val="1"/>
                <w:bCs w:val="1"/>
                <w:lang w:eastAsia="en-GB"/>
              </w:rPr>
              <w:t>December 2020</w:t>
            </w:r>
          </w:p>
        </w:tc>
        <w:tc>
          <w:tcPr>
            <w:tcW w:w="2835" w:type="dxa"/>
            <w:tcBorders>
              <w:top w:val="nil"/>
              <w:left w:val="nil"/>
              <w:bottom w:val="single" w:color="FFFFFF" w:themeColor="background1" w:sz="18" w:space="0"/>
              <w:right w:val="nil"/>
            </w:tcBorders>
            <w:shd w:val="clear" w:color="auto" w:fill="BFBFBF" w:themeFill="background1" w:themeFillShade="BF"/>
            <w:tcMar/>
            <w:hideMark/>
          </w:tcPr>
          <w:p w:rsidRPr="00F238DA" w:rsidR="00DF3EA4" w:rsidP="08D38D51" w:rsidRDefault="00DF3EA4" w14:paraId="7A95EFC4" w14:textId="77777777" w14:noSpellErr="1">
            <w:pPr>
              <w:spacing w:after="0" w:line="240" w:lineRule="auto"/>
              <w:textAlignment w:val="baseline"/>
              <w:rPr>
                <w:rFonts w:ascii="Arial" w:hAnsi="Arial" w:eastAsia="Times New Roman" w:cs="Arial"/>
                <w:b w:val="1"/>
                <w:bCs w:val="1"/>
                <w:lang w:eastAsia="en-GB"/>
              </w:rPr>
            </w:pPr>
            <w:r w:rsidRPr="08D38D51" w:rsidR="00DF3EA4">
              <w:rPr>
                <w:rFonts w:ascii="Arial" w:hAnsi="Arial" w:eastAsia="Times New Roman" w:cs="Arial"/>
                <w:b w:val="1"/>
                <w:bCs w:val="1"/>
                <w:lang w:eastAsia="en-GB"/>
              </w:rPr>
              <w:t> </w:t>
            </w:r>
          </w:p>
        </w:tc>
      </w:tr>
      <w:tr w:rsidRPr="00DF3EA4" w:rsidR="00DF3EA4" w:rsidTr="4765ED5D" w14:paraId="5C9E96C9" w14:textId="77777777">
        <w:tc>
          <w:tcPr>
            <w:tcW w:w="2979" w:type="dxa"/>
            <w:tcBorders>
              <w:top w:val="single" w:color="FFFFFF" w:themeColor="background1" w:sz="18" w:space="0"/>
              <w:left w:val="nil"/>
              <w:bottom w:val="nil"/>
              <w:right w:val="nil"/>
            </w:tcBorders>
            <w:shd w:val="clear" w:color="auto" w:fill="BFBFBF" w:themeFill="background1" w:themeFillShade="BF"/>
            <w:tcMar/>
            <w:hideMark/>
          </w:tcPr>
          <w:p w:rsidRPr="00F238DA" w:rsidR="00DF3EA4" w:rsidP="08D38D51" w:rsidRDefault="00DF3EA4" w14:paraId="074AA026" w14:textId="65386375">
            <w:pPr>
              <w:spacing w:after="0" w:line="240" w:lineRule="auto"/>
              <w:textAlignment w:val="baseline"/>
              <w:rPr>
                <w:rFonts w:ascii="Arial" w:hAnsi="Arial" w:eastAsia="Times New Roman" w:cs="Arial"/>
                <w:b w:val="1"/>
                <w:bCs w:val="1"/>
                <w:lang w:eastAsia="en-GB"/>
              </w:rPr>
            </w:pPr>
            <w:r w:rsidRPr="4765ED5D" w:rsidR="4D7F924E">
              <w:rPr>
                <w:rFonts w:ascii="Arial" w:hAnsi="Arial" w:eastAsia="Times New Roman" w:cs="Arial"/>
                <w:b w:val="1"/>
                <w:bCs w:val="1"/>
                <w:lang w:eastAsia="en-GB"/>
              </w:rPr>
              <w:t>Reviewed</w:t>
            </w:r>
            <w:r w:rsidRPr="4765ED5D" w:rsidR="4D7F924E">
              <w:rPr>
                <w:rFonts w:ascii="Arial" w:hAnsi="Arial" w:eastAsia="Times New Roman" w:cs="Arial"/>
                <w:b w:val="1"/>
                <w:bCs w:val="1"/>
                <w:lang w:eastAsia="en-GB"/>
              </w:rPr>
              <w:t xml:space="preserve"> by CEO</w:t>
            </w:r>
            <w:r w:rsidRPr="4765ED5D" w:rsidR="00DF3EA4">
              <w:rPr>
                <w:rFonts w:ascii="Arial" w:hAnsi="Arial" w:eastAsia="Times New Roman" w:cs="Arial"/>
                <w:b w:val="1"/>
                <w:bCs w:val="1"/>
                <w:lang w:eastAsia="en-GB"/>
              </w:rPr>
              <w:t> </w:t>
            </w:r>
            <w:r w:rsidRPr="4765ED5D" w:rsidR="54F0FE71">
              <w:rPr>
                <w:rFonts w:ascii="Arial" w:hAnsi="Arial" w:eastAsia="Times New Roman" w:cs="Arial"/>
                <w:b w:val="1"/>
                <w:bCs w:val="1"/>
                <w:lang w:eastAsia="en-GB"/>
              </w:rPr>
              <w:t>with no amendments</w:t>
            </w:r>
          </w:p>
        </w:tc>
        <w:tc>
          <w:tcPr>
            <w:tcW w:w="6662" w:type="dxa"/>
            <w:gridSpan w:val="2"/>
            <w:tcBorders>
              <w:top w:val="single" w:color="FFFFFF" w:themeColor="background1" w:sz="18" w:space="0"/>
              <w:left w:val="nil"/>
              <w:bottom w:val="nil"/>
              <w:right w:val="nil"/>
            </w:tcBorders>
            <w:shd w:val="clear" w:color="auto" w:fill="BFBFBF" w:themeFill="background1" w:themeFillShade="BF"/>
            <w:tcMar/>
            <w:hideMark/>
          </w:tcPr>
          <w:p w:rsidRPr="00F238DA" w:rsidR="00DF3EA4" w:rsidP="08D38D51" w:rsidRDefault="00DF3EA4" w14:paraId="54EE7F83" w14:textId="0B6723B8" w14:noSpellErr="1">
            <w:pPr>
              <w:spacing w:after="0" w:line="240" w:lineRule="auto"/>
              <w:textAlignment w:val="baseline"/>
              <w:rPr>
                <w:rFonts w:ascii="Arial" w:hAnsi="Arial" w:eastAsia="Times New Roman" w:cs="Arial"/>
                <w:b w:val="1"/>
                <w:bCs w:val="1"/>
                <w:lang w:eastAsia="en-GB"/>
              </w:rPr>
            </w:pPr>
            <w:r w:rsidRPr="08D38D51" w:rsidR="00DF3EA4">
              <w:rPr>
                <w:rFonts w:ascii="Arial" w:hAnsi="Arial" w:eastAsia="Times New Roman" w:cs="Arial"/>
                <w:b w:val="1"/>
                <w:bCs w:val="1"/>
                <w:lang w:eastAsia="en-GB"/>
              </w:rPr>
              <w:t>March 2021</w:t>
            </w:r>
          </w:p>
        </w:tc>
      </w:tr>
      <w:tr w:rsidRPr="00DF3EA4" w:rsidR="00DF3EA4" w:rsidTr="4765ED5D" w14:paraId="7D4E4F10" w14:textId="77777777">
        <w:tc>
          <w:tcPr>
            <w:tcW w:w="2979"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tcPr>
          <w:p w:rsidRPr="00F238DA" w:rsidR="00DF3EA4" w:rsidP="08D38D51" w:rsidRDefault="00DF3EA4" w14:paraId="4B0B80D3" w14:textId="0F4AE6AC" w14:noSpellErr="1">
            <w:pPr>
              <w:spacing w:after="0" w:line="240" w:lineRule="auto"/>
              <w:textAlignment w:val="baseline"/>
              <w:rPr>
                <w:rFonts w:ascii="Arial" w:hAnsi="Arial" w:eastAsia="Times New Roman" w:cs="Arial"/>
                <w:b w:val="1"/>
                <w:bCs w:val="1"/>
                <w:lang w:eastAsia="en-GB"/>
              </w:rPr>
            </w:pPr>
            <w:r w:rsidRPr="08D38D51" w:rsidR="00DF3EA4">
              <w:rPr>
                <w:rFonts w:ascii="Arial" w:hAnsi="Arial" w:eastAsia="Times New Roman" w:cs="Arial"/>
                <w:b w:val="1"/>
                <w:bCs w:val="1"/>
                <w:lang w:eastAsia="en-GB"/>
              </w:rPr>
              <w:t>Next review due by:</w:t>
            </w:r>
            <w:r w:rsidRPr="08D38D51" w:rsidR="00DF3EA4">
              <w:rPr>
                <w:rFonts w:ascii="Arial" w:hAnsi="Arial" w:eastAsia="Times New Roman" w:cs="Arial"/>
                <w:b w:val="1"/>
                <w:bCs w:val="1"/>
                <w:lang w:eastAsia="en-GB"/>
              </w:rPr>
              <w:t>    </w:t>
            </w:r>
            <w:r w:rsidRPr="08D38D51" w:rsidR="00DF3EA4">
              <w:rPr>
                <w:rFonts w:ascii="Arial" w:hAnsi="Arial" w:eastAsia="Times New Roman" w:cs="Arial"/>
                <w:b w:val="1"/>
                <w:bCs w:val="1"/>
                <w:lang w:eastAsia="en-GB"/>
              </w:rPr>
              <w:t> </w:t>
            </w:r>
            <w:r w:rsidRPr="08D38D51" w:rsidR="00DF3EA4">
              <w:rPr>
                <w:rFonts w:ascii="Arial" w:hAnsi="Arial" w:eastAsia="Times New Roman" w:cs="Arial"/>
                <w:b w:val="1"/>
                <w:bCs w:val="1"/>
                <w:lang w:eastAsia="en-GB"/>
              </w:rPr>
              <w:t> </w:t>
            </w:r>
          </w:p>
        </w:tc>
        <w:tc>
          <w:tcPr>
            <w:tcW w:w="6662"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tcPr>
          <w:p w:rsidRPr="00F238DA" w:rsidR="00DF3EA4" w:rsidP="08D38D51" w:rsidRDefault="00DF3EA4" w14:paraId="1359F665" w14:textId="18D45BAC">
            <w:pPr>
              <w:spacing w:after="0" w:line="240" w:lineRule="auto"/>
              <w:textAlignment w:val="baseline"/>
              <w:rPr>
                <w:rFonts w:ascii="Arial" w:hAnsi="Arial" w:eastAsia="Times New Roman" w:cs="Arial"/>
                <w:b w:val="1"/>
                <w:bCs w:val="1"/>
                <w:lang w:eastAsia="en-GB"/>
              </w:rPr>
            </w:pPr>
            <w:r w:rsidRPr="08D38D51" w:rsidR="2118B706">
              <w:rPr>
                <w:rFonts w:ascii="Arial" w:hAnsi="Arial" w:eastAsia="Times New Roman" w:cs="Arial"/>
                <w:b w:val="1"/>
                <w:bCs w:val="1"/>
                <w:lang w:eastAsia="en-GB"/>
              </w:rPr>
              <w:t>March 2022</w:t>
            </w:r>
          </w:p>
        </w:tc>
      </w:tr>
      <w:tr w:rsidRPr="00DF3EA4" w:rsidR="00DF3EA4" w:rsidTr="4765ED5D" w14:paraId="04EE311C" w14:textId="77777777">
        <w:tc>
          <w:tcPr>
            <w:tcW w:w="2979" w:type="dxa"/>
            <w:tcBorders>
              <w:top w:val="single" w:color="FFFFFF" w:themeColor="background1" w:sz="18" w:space="0"/>
              <w:left w:val="nil"/>
              <w:bottom w:val="nil"/>
              <w:right w:val="nil"/>
            </w:tcBorders>
            <w:shd w:val="clear" w:color="auto" w:fill="BFBFBF" w:themeFill="background1" w:themeFillShade="BF"/>
            <w:tcMar/>
          </w:tcPr>
          <w:p w:rsidRPr="00F238DA" w:rsidR="00DF3EA4" w:rsidP="08D38D51" w:rsidRDefault="00DF3EA4" w14:paraId="403C18DE" w14:textId="3EDDBE1E" w14:noSpellErr="1">
            <w:pPr>
              <w:spacing w:after="0" w:line="240" w:lineRule="auto"/>
              <w:textAlignment w:val="baseline"/>
              <w:rPr>
                <w:rFonts w:ascii="Arial" w:hAnsi="Arial" w:eastAsia="Times New Roman" w:cs="Arial"/>
                <w:b w:val="1"/>
                <w:bCs w:val="1"/>
                <w:lang w:eastAsia="en-GB"/>
              </w:rPr>
            </w:pPr>
          </w:p>
        </w:tc>
        <w:tc>
          <w:tcPr>
            <w:tcW w:w="6662" w:type="dxa"/>
            <w:gridSpan w:val="2"/>
            <w:tcBorders>
              <w:top w:val="single" w:color="FFFFFF" w:themeColor="background1" w:sz="18" w:space="0"/>
              <w:left w:val="nil"/>
              <w:bottom w:val="nil"/>
              <w:right w:val="nil"/>
            </w:tcBorders>
            <w:shd w:val="clear" w:color="auto" w:fill="BFBFBF" w:themeFill="background1" w:themeFillShade="BF"/>
            <w:tcMar/>
          </w:tcPr>
          <w:p w:rsidRPr="00F238DA" w:rsidR="00DF3EA4" w:rsidP="08D38D51" w:rsidRDefault="00DF3EA4" w14:paraId="5C92C075" w14:textId="763087FC" w14:noSpellErr="1">
            <w:pPr>
              <w:spacing w:after="0" w:line="240" w:lineRule="auto"/>
              <w:textAlignment w:val="baseline"/>
              <w:rPr>
                <w:rFonts w:ascii="Arial" w:hAnsi="Arial" w:eastAsia="Times New Roman" w:cs="Arial"/>
                <w:b w:val="1"/>
                <w:bCs w:val="1"/>
                <w:lang w:eastAsia="en-GB"/>
              </w:rPr>
            </w:pPr>
          </w:p>
        </w:tc>
      </w:tr>
    </w:tbl>
    <w:p w:rsidRPr="00DF3EA4" w:rsidR="00213383" w:rsidP="08D38D51" w:rsidRDefault="00213383" w14:paraId="6328CDDC" w14:textId="77777777" w14:noSpellErr="1">
      <w:pPr>
        <w:spacing w:before="120" w:after="120" w:line="240" w:lineRule="auto"/>
        <w:rPr>
          <w:rFonts w:ascii="Arial" w:hAnsi="Arial" w:eastAsia="MS Mincho" w:cs="Arial"/>
          <w:b w:val="1"/>
          <w:bCs w:val="1"/>
          <w:lang w:val="en-US"/>
        </w:rPr>
      </w:pPr>
    </w:p>
    <w:p w:rsidRPr="00DF3EA4" w:rsidR="00213383" w:rsidP="08D38D51" w:rsidRDefault="00213383" w14:paraId="2F6E5E65" w14:textId="77777777" w14:noSpellErr="1">
      <w:pPr>
        <w:spacing w:before="120" w:after="120" w:line="240" w:lineRule="auto"/>
        <w:rPr>
          <w:rFonts w:ascii="Arial" w:hAnsi="Arial" w:eastAsia="MS Mincho" w:cs="Arial"/>
          <w:b w:val="1"/>
          <w:bCs w:val="1"/>
          <w:lang w:val="en-US"/>
        </w:rPr>
      </w:pPr>
    </w:p>
    <w:p w:rsidRPr="00DF3EA4" w:rsidR="00213383" w:rsidP="3E1C1F8D" w:rsidRDefault="00213383" w14:paraId="38280AA1" w14:textId="712E1BB8">
      <w:pPr>
        <w:spacing w:before="120" w:after="120" w:line="240" w:lineRule="auto"/>
        <w:rPr>
          <w:rFonts w:ascii="Arial" w:hAnsi="Arial" w:eastAsia="Arial" w:cs="Arial"/>
          <w:b/>
          <w:bCs/>
          <w:color w:val="3C4043"/>
          <w:lang w:val="en-US"/>
        </w:rPr>
      </w:pPr>
    </w:p>
    <w:p w:rsidRPr="00DF3EA4" w:rsidR="00213383" w:rsidP="00213383" w:rsidRDefault="00213383" w14:paraId="732C9655" w14:textId="77777777">
      <w:pPr>
        <w:spacing w:before="120" w:after="120" w:line="240" w:lineRule="auto"/>
        <w:rPr>
          <w:rFonts w:ascii="Arial" w:hAnsi="Arial" w:eastAsia="MS Mincho" w:cs="Arial"/>
          <w:b/>
          <w:lang w:val="en-US"/>
        </w:rPr>
      </w:pPr>
    </w:p>
    <w:p w:rsidRPr="00DF3EA4" w:rsidR="00213383" w:rsidP="00213383" w:rsidRDefault="00213383" w14:paraId="10901E89" w14:textId="77777777">
      <w:pPr>
        <w:spacing w:before="120" w:after="120" w:line="240" w:lineRule="auto"/>
        <w:rPr>
          <w:rFonts w:ascii="Arial" w:hAnsi="Arial" w:eastAsia="MS Mincho" w:cs="Arial"/>
          <w:b/>
          <w:lang w:val="en-US"/>
        </w:rPr>
      </w:pPr>
    </w:p>
    <w:p w:rsidR="00213383" w:rsidP="00213383" w:rsidRDefault="00213383" w14:paraId="03F037BA" w14:textId="77777777">
      <w:pPr>
        <w:spacing w:before="120" w:after="120" w:line="240" w:lineRule="auto"/>
        <w:rPr>
          <w:rFonts w:ascii="Arial" w:hAnsi="Arial" w:eastAsia="MS Mincho" w:cs="Arial"/>
          <w:b/>
          <w:lang w:val="en-US"/>
        </w:rPr>
      </w:pPr>
    </w:p>
    <w:p w:rsidR="00DF3EA4" w:rsidP="00213383" w:rsidRDefault="00DF3EA4" w14:paraId="1A954CEA" w14:textId="77777777">
      <w:pPr>
        <w:spacing w:before="120" w:after="120" w:line="240" w:lineRule="auto"/>
        <w:rPr>
          <w:rFonts w:ascii="Arial" w:hAnsi="Arial" w:eastAsia="MS Mincho" w:cs="Arial"/>
          <w:b/>
          <w:lang w:val="en-US"/>
        </w:rPr>
      </w:pPr>
    </w:p>
    <w:p w:rsidR="00DF3EA4" w:rsidP="00213383" w:rsidRDefault="00DF3EA4" w14:paraId="7E6B3A00" w14:textId="77777777">
      <w:pPr>
        <w:spacing w:before="120" w:after="120" w:line="240" w:lineRule="auto"/>
        <w:rPr>
          <w:rFonts w:ascii="Arial" w:hAnsi="Arial" w:eastAsia="MS Mincho" w:cs="Arial"/>
          <w:b/>
          <w:lang w:val="en-US"/>
        </w:rPr>
      </w:pPr>
    </w:p>
    <w:p w:rsidRPr="00DF3EA4" w:rsidR="00DF3EA4" w:rsidP="00213383" w:rsidRDefault="00DF3EA4" w14:paraId="0E9C68F8" w14:textId="77777777">
      <w:pPr>
        <w:spacing w:before="120" w:after="120" w:line="240" w:lineRule="auto"/>
        <w:rPr>
          <w:rFonts w:ascii="Arial" w:hAnsi="Arial" w:eastAsia="MS Mincho" w:cs="Arial"/>
          <w:b/>
          <w:lang w:val="en-US"/>
        </w:rPr>
      </w:pPr>
    </w:p>
    <w:p w:rsidRPr="00DF3EA4" w:rsidR="00213383" w:rsidP="00213383" w:rsidRDefault="00213383" w14:paraId="319698C3" w14:textId="77777777">
      <w:pPr>
        <w:spacing w:before="120" w:after="120" w:line="240" w:lineRule="auto"/>
        <w:rPr>
          <w:rFonts w:ascii="Arial" w:hAnsi="Arial" w:eastAsia="MS Mincho" w:cs="Arial"/>
          <w:b/>
          <w:lang w:val="en-US"/>
        </w:rPr>
      </w:pPr>
    </w:p>
    <w:p w:rsidRPr="00DF3EA4" w:rsidR="00213383" w:rsidP="00213383" w:rsidRDefault="00213383" w14:paraId="5B4E1387" w14:textId="77777777">
      <w:pPr>
        <w:keepNext/>
        <w:keepLines/>
        <w:spacing w:before="480" w:after="120" w:line="240" w:lineRule="auto"/>
        <w:outlineLvl w:val="0"/>
        <w:rPr>
          <w:rFonts w:ascii="Arial" w:hAnsi="Arial" w:eastAsia="MS Gothic" w:cs="Arial"/>
          <w:b/>
          <w:bCs/>
          <w:u w:val="single"/>
          <w:lang w:val="en-US"/>
        </w:rPr>
      </w:pPr>
      <w:bookmarkStart w:name="_Toc491442849" w:id="0"/>
      <w:r w:rsidRPr="00DF3EA4">
        <w:rPr>
          <w:rFonts w:ascii="Arial" w:hAnsi="Arial" w:eastAsia="MS Gothic" w:cs="Arial"/>
          <w:b/>
          <w:bCs/>
          <w:u w:val="single"/>
          <w:lang w:val="en-US"/>
        </w:rPr>
        <w:lastRenderedPageBreak/>
        <w:t>1. Aims</w:t>
      </w:r>
      <w:bookmarkEnd w:id="0"/>
    </w:p>
    <w:p w:rsidRPr="000C15F2" w:rsidR="00213383" w:rsidP="41D19170" w:rsidRDefault="41D19170" w14:paraId="5D4FFBA8" w14:textId="77777777">
      <w:pPr>
        <w:spacing w:before="120" w:after="120" w:line="240" w:lineRule="auto"/>
        <w:rPr>
          <w:rFonts w:ascii="Arial" w:hAnsi="Arial" w:eastAsia="Arial" w:cs="Arial"/>
          <w:szCs w:val="20"/>
          <w:lang w:val="en-US"/>
        </w:rPr>
      </w:pPr>
      <w:r w:rsidRPr="000C15F2">
        <w:rPr>
          <w:rFonts w:ascii="Arial" w:hAnsi="Arial" w:eastAsia="Arial" w:cs="Arial"/>
          <w:szCs w:val="20"/>
          <w:lang w:val="en-US"/>
        </w:rPr>
        <w:t xml:space="preserve">The Learning Community Trust aims to: </w:t>
      </w:r>
    </w:p>
    <w:p w:rsidRPr="000C15F2" w:rsidR="00213383" w:rsidP="41D19170" w:rsidRDefault="41D19170" w14:paraId="60763F29" w14:textId="77777777">
      <w:pPr>
        <w:spacing w:before="120" w:after="120" w:line="240" w:lineRule="auto"/>
        <w:ind w:left="792" w:hanging="432"/>
        <w:rPr>
          <w:rFonts w:ascii="Arial" w:hAnsi="Arial" w:eastAsia="Arial" w:cs="Arial"/>
          <w:szCs w:val="20"/>
          <w:lang w:val="en-US"/>
        </w:rPr>
      </w:pPr>
      <w:r w:rsidRPr="000C15F2">
        <w:rPr>
          <w:rFonts w:ascii="Arial" w:hAnsi="Arial" w:eastAsia="Arial" w:cs="Arial"/>
          <w:szCs w:val="20"/>
          <w:lang w:val="en-US"/>
        </w:rPr>
        <w:t>•</w:t>
      </w:r>
      <w:r w:rsidRPr="00DF3EA4">
        <w:rPr>
          <w:rFonts w:ascii="Arial" w:hAnsi="Arial" w:eastAsia="Arial" w:cs="Arial"/>
          <w:lang w:val="en-US"/>
        </w:rPr>
        <w:t xml:space="preserve">            </w:t>
      </w:r>
      <w:r w:rsidRPr="000C15F2">
        <w:rPr>
          <w:rFonts w:ascii="Arial" w:hAnsi="Arial" w:eastAsia="Arial" w:cs="Arial"/>
          <w:szCs w:val="20"/>
          <w:lang w:val="en-US"/>
        </w:rPr>
        <w:t xml:space="preserve">Have robust, clear processes in place for charging and remissions </w:t>
      </w:r>
    </w:p>
    <w:p w:rsidRPr="000C15F2" w:rsidR="00213383" w:rsidP="41D19170" w:rsidRDefault="41D19170" w14:paraId="3361EDA6" w14:textId="77777777">
      <w:pPr>
        <w:spacing w:before="120" w:after="120" w:line="240" w:lineRule="auto"/>
        <w:ind w:left="792" w:hanging="432"/>
        <w:rPr>
          <w:rFonts w:ascii="Arial" w:hAnsi="Arial" w:eastAsia="Arial" w:cs="Arial"/>
          <w:szCs w:val="20"/>
          <w:lang w:val="en-US"/>
        </w:rPr>
      </w:pPr>
      <w:r w:rsidRPr="000C15F2">
        <w:rPr>
          <w:rFonts w:ascii="Arial" w:hAnsi="Arial" w:eastAsia="Arial" w:cs="Arial"/>
          <w:szCs w:val="20"/>
          <w:lang w:val="en-US"/>
        </w:rPr>
        <w:t>•</w:t>
      </w:r>
      <w:r w:rsidRPr="00DF3EA4">
        <w:rPr>
          <w:rFonts w:ascii="Arial" w:hAnsi="Arial" w:eastAsia="Arial" w:cs="Arial"/>
          <w:lang w:val="en-US"/>
        </w:rPr>
        <w:t xml:space="preserve">            </w:t>
      </w:r>
      <w:r w:rsidRPr="000C15F2">
        <w:rPr>
          <w:rFonts w:ascii="Arial" w:hAnsi="Arial" w:eastAsia="Arial" w:cs="Arial"/>
          <w:szCs w:val="20"/>
          <w:lang w:val="en-US"/>
        </w:rPr>
        <w:t>Clearly set out the types of activity that can be charged for and when charges will be made</w:t>
      </w:r>
    </w:p>
    <w:p w:rsidRPr="00DF3EA4" w:rsidR="00213383" w:rsidP="00213383" w:rsidRDefault="00213383" w14:paraId="4EE6C668" w14:textId="77777777">
      <w:pPr>
        <w:keepNext/>
        <w:keepLines/>
        <w:spacing w:before="480" w:after="120" w:line="240" w:lineRule="auto"/>
        <w:outlineLvl w:val="0"/>
        <w:rPr>
          <w:rFonts w:ascii="Arial" w:hAnsi="Arial" w:eastAsia="MS Gothic" w:cs="Arial"/>
          <w:b/>
          <w:bCs/>
          <w:u w:val="single"/>
          <w:lang w:val="en-US"/>
        </w:rPr>
      </w:pPr>
      <w:bookmarkStart w:name="_Toc491442850" w:id="1"/>
      <w:r w:rsidRPr="00DF3EA4">
        <w:rPr>
          <w:rFonts w:ascii="Arial" w:hAnsi="Arial" w:eastAsia="MS Gothic" w:cs="Arial"/>
          <w:b/>
          <w:bCs/>
          <w:u w:val="single"/>
          <w:lang w:val="en-US"/>
        </w:rPr>
        <w:t>2. Legislation and guidance</w:t>
      </w:r>
      <w:bookmarkEnd w:id="1"/>
    </w:p>
    <w:p w:rsidRPr="000C15F2" w:rsidR="00213383" w:rsidP="00213383" w:rsidRDefault="00213383" w14:paraId="06565A1A" w14:textId="77777777">
      <w:pPr>
        <w:spacing w:before="120" w:after="120" w:line="240" w:lineRule="auto"/>
        <w:rPr>
          <w:rFonts w:ascii="Arial" w:hAnsi="Arial" w:eastAsia="Arial" w:cs="Arial"/>
          <w:szCs w:val="20"/>
          <w:lang w:val="en-US"/>
        </w:rPr>
      </w:pPr>
      <w:r w:rsidRPr="000C15F2">
        <w:rPr>
          <w:rFonts w:ascii="Arial" w:hAnsi="Arial" w:eastAsia="Arial" w:cs="Arial"/>
          <w:szCs w:val="20"/>
          <w:lang w:val="en-US"/>
        </w:rPr>
        <w:t xml:space="preserve">This policy is based on advice from the Department for Education (DfE) on </w:t>
      </w:r>
      <w:hyperlink w:history="1" r:id="rId11">
        <w:r w:rsidRPr="000C15F2">
          <w:rPr>
            <w:rFonts w:ascii="Arial" w:hAnsi="Arial" w:eastAsia="MS Mincho" w:cs="Times New Roman"/>
            <w:color w:val="0092CF"/>
            <w:szCs w:val="24"/>
            <w:u w:val="single"/>
            <w:lang w:val="en-US"/>
          </w:rPr>
          <w:t>charging for school activities</w:t>
        </w:r>
      </w:hyperlink>
      <w:r w:rsidRPr="000C15F2">
        <w:rPr>
          <w:rFonts w:ascii="Arial" w:hAnsi="Arial" w:eastAsia="Arial" w:cs="Arial"/>
          <w:szCs w:val="20"/>
          <w:lang w:val="en-US"/>
        </w:rPr>
        <w:t xml:space="preserve"> and </w:t>
      </w:r>
      <w:hyperlink w:history="1" r:id="rId12">
        <w:r w:rsidRPr="000C15F2">
          <w:rPr>
            <w:rFonts w:ascii="Arial" w:hAnsi="Arial" w:eastAsia="MS Mincho" w:cs="Times New Roman"/>
            <w:color w:val="0092CF"/>
            <w:szCs w:val="24"/>
            <w:u w:val="single"/>
            <w:lang w:val="en-US"/>
          </w:rPr>
          <w:t>the Education Act 1996</w:t>
        </w:r>
      </w:hyperlink>
      <w:r w:rsidRPr="000C15F2">
        <w:rPr>
          <w:rFonts w:ascii="Arial" w:hAnsi="Arial" w:eastAsia="Arial" w:cs="Arial"/>
          <w:szCs w:val="20"/>
          <w:lang w:val="en-US"/>
        </w:rPr>
        <w:t>, sections 449-462 of which set out the law on charging for school activities in England. Academies are required to comply with this Act through their funding agreements.</w:t>
      </w:r>
    </w:p>
    <w:p w:rsidRPr="000C15F2" w:rsidR="00213383" w:rsidP="00213383" w:rsidRDefault="00213383" w14:paraId="39CB5483" w14:textId="77777777">
      <w:pPr>
        <w:spacing w:before="120" w:after="120" w:line="240" w:lineRule="auto"/>
        <w:rPr>
          <w:rFonts w:ascii="Arial" w:hAnsi="Arial" w:eastAsia="MS Mincho" w:cs="Times New Roman"/>
          <w:szCs w:val="20"/>
          <w:lang w:val="en-US"/>
        </w:rPr>
      </w:pPr>
      <w:r w:rsidRPr="000C15F2">
        <w:rPr>
          <w:rFonts w:ascii="Arial" w:hAnsi="Arial" w:eastAsia="MS Mincho" w:cs="Times New Roman"/>
          <w:szCs w:val="20"/>
          <w:lang w:val="en-US"/>
        </w:rPr>
        <w:t>This policy complies with our funding agreement and articles of association.</w:t>
      </w:r>
    </w:p>
    <w:p w:rsidRPr="00DF3EA4" w:rsidR="00213383" w:rsidP="00213383" w:rsidRDefault="00213383" w14:paraId="487600DA" w14:textId="77777777">
      <w:pPr>
        <w:keepNext/>
        <w:keepLines/>
        <w:spacing w:before="480" w:after="120" w:line="240" w:lineRule="auto"/>
        <w:outlineLvl w:val="0"/>
        <w:rPr>
          <w:rFonts w:ascii="Arial" w:hAnsi="Arial" w:eastAsia="MS Gothic" w:cs="Arial"/>
          <w:b/>
          <w:bCs/>
          <w:u w:val="single"/>
          <w:lang w:val="en-US"/>
        </w:rPr>
      </w:pPr>
      <w:bookmarkStart w:name="_Toc491442851" w:id="2"/>
      <w:r w:rsidRPr="00DF3EA4">
        <w:rPr>
          <w:rFonts w:ascii="Arial" w:hAnsi="Arial" w:eastAsia="MS Gothic" w:cs="Arial"/>
          <w:b/>
          <w:bCs/>
          <w:u w:val="single"/>
          <w:lang w:val="en-US"/>
        </w:rPr>
        <w:t>3. Definitions</w:t>
      </w:r>
      <w:bookmarkEnd w:id="2"/>
      <w:r w:rsidRPr="00DF3EA4">
        <w:rPr>
          <w:rFonts w:ascii="Arial" w:hAnsi="Arial" w:eastAsia="MS Gothic" w:cs="Arial"/>
          <w:b/>
          <w:bCs/>
          <w:u w:val="single"/>
          <w:lang w:val="en-US"/>
        </w:rPr>
        <w:t xml:space="preserve"> </w:t>
      </w:r>
    </w:p>
    <w:p w:rsidRPr="00DF3EA4" w:rsidR="00213383" w:rsidP="00213383" w:rsidRDefault="00213383" w14:paraId="720B8E2C" w14:textId="77777777">
      <w:pPr>
        <w:numPr>
          <w:ilvl w:val="0"/>
          <w:numId w:val="2"/>
        </w:numPr>
        <w:spacing w:before="120" w:after="120" w:line="240" w:lineRule="auto"/>
        <w:rPr>
          <w:rFonts w:ascii="Arial" w:hAnsi="Arial" w:eastAsia="MS Mincho" w:cs="Arial"/>
          <w:lang w:val="en-US"/>
        </w:rPr>
      </w:pPr>
      <w:r w:rsidRPr="00DF3EA4">
        <w:rPr>
          <w:rFonts w:ascii="Arial" w:hAnsi="Arial" w:eastAsia="MS Mincho" w:cs="Arial"/>
          <w:lang w:val="en-US"/>
        </w:rPr>
        <w:t xml:space="preserve">Charge: a </w:t>
      </w:r>
      <w:r w:rsidRPr="00DF3EA4">
        <w:rPr>
          <w:rFonts w:ascii="Arial" w:hAnsi="Arial" w:eastAsia="Arial" w:cs="Arial"/>
          <w:color w:val="000000"/>
          <w:lang w:val="en-US"/>
        </w:rPr>
        <w:t>fee payable for specifically defined activities</w:t>
      </w:r>
    </w:p>
    <w:p w:rsidRPr="00DF3EA4" w:rsidR="00213383" w:rsidP="00213383" w:rsidRDefault="00213383" w14:paraId="405A2C2A" w14:textId="77777777">
      <w:pPr>
        <w:numPr>
          <w:ilvl w:val="0"/>
          <w:numId w:val="2"/>
        </w:numPr>
        <w:spacing w:before="120" w:after="120" w:line="240" w:lineRule="auto"/>
        <w:rPr>
          <w:rFonts w:ascii="Arial" w:hAnsi="Arial" w:eastAsia="MS Mincho" w:cs="Arial"/>
          <w:lang w:val="en-US"/>
        </w:rPr>
      </w:pPr>
      <w:r w:rsidRPr="00DF3EA4">
        <w:rPr>
          <w:rFonts w:ascii="Arial" w:hAnsi="Arial" w:eastAsia="Arial" w:cs="Arial"/>
          <w:color w:val="000000"/>
          <w:lang w:val="en-US"/>
        </w:rPr>
        <w:t>Remission: the cancellation of a charge which would normally be payable</w:t>
      </w:r>
    </w:p>
    <w:p w:rsidRPr="00DF3EA4" w:rsidR="00213383" w:rsidP="00213383" w:rsidRDefault="00213383" w14:paraId="5E5D1C9A" w14:textId="77777777">
      <w:pPr>
        <w:keepNext/>
        <w:keepLines/>
        <w:spacing w:before="480" w:after="120" w:line="240" w:lineRule="auto"/>
        <w:outlineLvl w:val="0"/>
        <w:rPr>
          <w:rFonts w:ascii="Arial" w:hAnsi="Arial" w:eastAsia="MS Gothic" w:cs="Arial"/>
          <w:b/>
          <w:bCs/>
          <w:u w:val="single"/>
          <w:lang w:val="en-US"/>
        </w:rPr>
      </w:pPr>
      <w:bookmarkStart w:name="_Toc491442852" w:id="3"/>
      <w:r w:rsidRPr="00DF3EA4">
        <w:rPr>
          <w:rFonts w:ascii="Arial" w:hAnsi="Arial" w:eastAsia="MS Gothic" w:cs="Arial"/>
          <w:b/>
          <w:bCs/>
          <w:u w:val="single"/>
          <w:lang w:val="en-US"/>
        </w:rPr>
        <w:t>4. Roles and responsibilities</w:t>
      </w:r>
      <w:bookmarkEnd w:id="3"/>
      <w:r w:rsidRPr="00DF3EA4">
        <w:rPr>
          <w:rFonts w:ascii="Arial" w:hAnsi="Arial" w:eastAsia="MS Gothic" w:cs="Arial"/>
          <w:b/>
          <w:bCs/>
          <w:u w:val="single"/>
          <w:lang w:val="en-US"/>
        </w:rPr>
        <w:t xml:space="preserve"> </w:t>
      </w:r>
    </w:p>
    <w:p w:rsidR="00251951" w:rsidP="00213383" w:rsidRDefault="00251951" w14:paraId="351F1584" w14:textId="77777777">
      <w:pPr>
        <w:spacing w:before="120" w:after="120" w:line="240" w:lineRule="auto"/>
        <w:rPr>
          <w:rFonts w:ascii="Arial" w:hAnsi="Arial" w:eastAsia="Arial" w:cs="Arial"/>
          <w:b/>
          <w:szCs w:val="20"/>
          <w:lang w:val="en-US"/>
        </w:rPr>
      </w:pPr>
    </w:p>
    <w:p w:rsidRPr="00213383" w:rsidR="00213383" w:rsidP="00213383" w:rsidRDefault="00213383" w14:paraId="04892D11" w14:textId="77777777">
      <w:pPr>
        <w:spacing w:before="120" w:after="120" w:line="240" w:lineRule="auto"/>
        <w:rPr>
          <w:rFonts w:ascii="Arial" w:hAnsi="Arial" w:eastAsia="MS Mincho" w:cs="Times New Roman"/>
          <w:szCs w:val="20"/>
          <w:lang w:val="en-US"/>
        </w:rPr>
      </w:pPr>
      <w:r w:rsidRPr="00213383">
        <w:rPr>
          <w:rFonts w:ascii="Arial" w:hAnsi="Arial" w:eastAsia="Arial" w:cs="Arial"/>
          <w:b/>
          <w:szCs w:val="20"/>
          <w:lang w:val="en-US"/>
        </w:rPr>
        <w:t xml:space="preserve">4.1 The </w:t>
      </w:r>
      <w:r w:rsidR="00251951">
        <w:rPr>
          <w:rFonts w:ascii="Arial" w:hAnsi="Arial" w:eastAsia="Arial" w:cs="Arial"/>
          <w:b/>
          <w:szCs w:val="20"/>
          <w:lang w:val="en-US"/>
        </w:rPr>
        <w:t>Trust</w:t>
      </w:r>
    </w:p>
    <w:p w:rsidRPr="000C15F2" w:rsidR="00251951" w:rsidP="00213383" w:rsidRDefault="00251951" w14:paraId="1D929CED" w14:textId="77777777">
      <w:pPr>
        <w:spacing w:before="120" w:after="120" w:line="240" w:lineRule="auto"/>
        <w:rPr>
          <w:rFonts w:ascii="Arial" w:hAnsi="Arial" w:eastAsia="Arial" w:cs="Arial"/>
          <w:szCs w:val="20"/>
          <w:lang w:val="en-US"/>
        </w:rPr>
      </w:pPr>
      <w:r w:rsidRPr="000C15F2">
        <w:rPr>
          <w:rFonts w:ascii="Arial" w:hAnsi="Arial" w:eastAsia="Arial" w:cs="Arial"/>
          <w:szCs w:val="20"/>
          <w:lang w:val="en-US"/>
        </w:rPr>
        <w:t>The Trust</w:t>
      </w:r>
      <w:r w:rsidRPr="000C15F2" w:rsidR="00213383">
        <w:rPr>
          <w:rFonts w:ascii="Arial" w:hAnsi="Arial" w:eastAsia="Arial" w:cs="Arial"/>
          <w:szCs w:val="20"/>
          <w:lang w:val="en-US"/>
        </w:rPr>
        <w:t xml:space="preserve"> has overall responsibility for approving the charging and rem</w:t>
      </w:r>
      <w:r w:rsidRPr="000C15F2">
        <w:rPr>
          <w:rFonts w:ascii="Arial" w:hAnsi="Arial" w:eastAsia="Arial" w:cs="Arial"/>
          <w:szCs w:val="20"/>
          <w:lang w:val="en-US"/>
        </w:rPr>
        <w:t>issions policy.</w:t>
      </w:r>
      <w:r w:rsidRPr="000C15F2" w:rsidR="00213383">
        <w:rPr>
          <w:rFonts w:ascii="Arial" w:hAnsi="Arial" w:eastAsia="Arial" w:cs="Arial"/>
          <w:szCs w:val="20"/>
          <w:lang w:val="en-US"/>
        </w:rPr>
        <w:t xml:space="preserve"> </w:t>
      </w:r>
      <w:r w:rsidRPr="000C15F2">
        <w:rPr>
          <w:rFonts w:ascii="Arial" w:hAnsi="Arial" w:eastAsia="Arial" w:cs="Arial"/>
          <w:szCs w:val="20"/>
          <w:lang w:val="en-US"/>
        </w:rPr>
        <w:t>The Trust</w:t>
      </w:r>
      <w:r w:rsidRPr="000C15F2" w:rsidR="00213383">
        <w:rPr>
          <w:rFonts w:ascii="Arial" w:hAnsi="Arial" w:eastAsia="Arial" w:cs="Arial"/>
          <w:szCs w:val="20"/>
          <w:lang w:val="en-US"/>
        </w:rPr>
        <w:t xml:space="preserve"> also has overall responsibility for monitoring the implementation of this policy.   </w:t>
      </w:r>
    </w:p>
    <w:p w:rsidR="00251951" w:rsidP="00213383" w:rsidRDefault="00251951" w14:paraId="1C9AE8F9" w14:textId="77777777">
      <w:pPr>
        <w:spacing w:before="120" w:after="120" w:line="240" w:lineRule="auto"/>
        <w:rPr>
          <w:rFonts w:ascii="Arial" w:hAnsi="Arial" w:eastAsia="Arial" w:cs="Arial"/>
          <w:b/>
          <w:szCs w:val="20"/>
          <w:lang w:val="en-US"/>
        </w:rPr>
      </w:pPr>
    </w:p>
    <w:p w:rsidRPr="00213383" w:rsidR="00213383" w:rsidP="00213383" w:rsidRDefault="00213383" w14:paraId="7DE846C2" w14:textId="77777777">
      <w:pPr>
        <w:spacing w:before="120" w:after="120" w:line="240" w:lineRule="auto"/>
        <w:rPr>
          <w:rFonts w:ascii="Arial" w:hAnsi="Arial" w:eastAsia="MS Mincho" w:cs="Times New Roman"/>
          <w:szCs w:val="20"/>
          <w:lang w:val="en-US"/>
        </w:rPr>
      </w:pPr>
      <w:r w:rsidRPr="00213383">
        <w:rPr>
          <w:rFonts w:ascii="Arial" w:hAnsi="Arial" w:eastAsia="Arial" w:cs="Arial"/>
          <w:b/>
          <w:szCs w:val="20"/>
          <w:lang w:val="en-US"/>
        </w:rPr>
        <w:t xml:space="preserve">4.2 The </w:t>
      </w:r>
      <w:r w:rsidR="00251951">
        <w:rPr>
          <w:rFonts w:ascii="Arial" w:hAnsi="Arial" w:eastAsia="Arial" w:cs="Arial"/>
          <w:b/>
          <w:szCs w:val="20"/>
          <w:lang w:val="en-US"/>
        </w:rPr>
        <w:t>Principal/H</w:t>
      </w:r>
      <w:r w:rsidRPr="00213383">
        <w:rPr>
          <w:rFonts w:ascii="Arial" w:hAnsi="Arial" w:eastAsia="Arial" w:cs="Arial"/>
          <w:b/>
          <w:szCs w:val="20"/>
          <w:lang w:val="en-US"/>
        </w:rPr>
        <w:t>eadteacher</w:t>
      </w:r>
    </w:p>
    <w:p w:rsidRPr="00DF3EA4" w:rsidR="00213383" w:rsidP="00213383" w:rsidRDefault="00213383" w14:paraId="52EF8A6B" w14:textId="77777777">
      <w:pPr>
        <w:spacing w:before="120" w:after="120" w:line="240" w:lineRule="auto"/>
        <w:rPr>
          <w:rFonts w:ascii="Arial" w:hAnsi="Arial" w:eastAsia="MS Mincho" w:cs="Arial"/>
          <w:lang w:val="en-US"/>
        </w:rPr>
      </w:pPr>
      <w:r w:rsidRPr="000C15F2">
        <w:rPr>
          <w:rFonts w:ascii="Arial" w:hAnsi="Arial" w:eastAsia="Arial" w:cs="Arial"/>
          <w:szCs w:val="20"/>
          <w:lang w:val="en-US"/>
        </w:rPr>
        <w:t xml:space="preserve">The </w:t>
      </w:r>
      <w:r w:rsidRPr="000C15F2" w:rsidR="00251951">
        <w:rPr>
          <w:rFonts w:ascii="Arial" w:hAnsi="Arial" w:eastAsia="Arial" w:cs="Arial"/>
          <w:szCs w:val="20"/>
          <w:lang w:val="en-US"/>
        </w:rPr>
        <w:t>Principal/H</w:t>
      </w:r>
      <w:r w:rsidRPr="000C15F2">
        <w:rPr>
          <w:rFonts w:ascii="Arial" w:hAnsi="Arial" w:eastAsia="Arial" w:cs="Arial"/>
          <w:szCs w:val="20"/>
          <w:lang w:val="en-US"/>
        </w:rPr>
        <w:t>eadteacher is responsible for ensuring staff are familiar with the charging and remissions policy, and that it is being applied consistently</w:t>
      </w:r>
      <w:r w:rsidRPr="00DF3EA4">
        <w:rPr>
          <w:rFonts w:ascii="Arial" w:hAnsi="Arial" w:eastAsia="Arial" w:cs="Arial"/>
          <w:lang w:val="en-US"/>
        </w:rPr>
        <w:t xml:space="preserve">. </w:t>
      </w:r>
    </w:p>
    <w:p w:rsidR="000C15F2" w:rsidP="00213383" w:rsidRDefault="000C15F2" w14:paraId="0E9C6143" w14:textId="77777777">
      <w:pPr>
        <w:spacing w:before="120" w:after="120" w:line="240" w:lineRule="auto"/>
        <w:rPr>
          <w:rFonts w:ascii="Arial" w:hAnsi="Arial" w:eastAsia="Arial" w:cs="Arial"/>
          <w:b/>
          <w:szCs w:val="20"/>
          <w:lang w:val="en-US"/>
        </w:rPr>
      </w:pPr>
    </w:p>
    <w:p w:rsidRPr="00213383" w:rsidR="00213383" w:rsidP="00213383" w:rsidRDefault="00213383" w14:paraId="63D3D33F" w14:textId="3BE9ACF1">
      <w:pPr>
        <w:spacing w:before="120" w:after="120" w:line="240" w:lineRule="auto"/>
        <w:rPr>
          <w:rFonts w:ascii="Arial" w:hAnsi="Arial" w:eastAsia="MS Mincho" w:cs="Times New Roman"/>
          <w:szCs w:val="20"/>
          <w:lang w:val="en-US"/>
        </w:rPr>
      </w:pPr>
      <w:r w:rsidRPr="00213383">
        <w:rPr>
          <w:rFonts w:ascii="Arial" w:hAnsi="Arial" w:eastAsia="Arial" w:cs="Arial"/>
          <w:b/>
          <w:szCs w:val="20"/>
          <w:lang w:val="en-US"/>
        </w:rPr>
        <w:t>4.3 Staff</w:t>
      </w:r>
    </w:p>
    <w:p w:rsidRPr="000C15F2" w:rsidR="00213383" w:rsidP="00213383" w:rsidRDefault="00213383" w14:paraId="505C0CED"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Our staff are responsible for: </w:t>
      </w:r>
    </w:p>
    <w:p w:rsidRPr="000C15F2" w:rsidR="00213383" w:rsidP="00747C4E" w:rsidRDefault="00213383" w14:paraId="7668AF4B"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Implementing the charging and remissions policy consistently </w:t>
      </w:r>
    </w:p>
    <w:p w:rsidRPr="000C15F2" w:rsidR="00213383" w:rsidP="00747C4E" w:rsidRDefault="00213383" w14:paraId="2919D03A"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Notifying the </w:t>
      </w:r>
      <w:r w:rsidRPr="000C15F2" w:rsidR="00251951">
        <w:rPr>
          <w:rFonts w:ascii="Arial" w:hAnsi="Arial" w:eastAsia="Arial" w:cs="Times New Roman"/>
          <w:szCs w:val="20"/>
        </w:rPr>
        <w:t>Principal/H</w:t>
      </w:r>
      <w:r w:rsidRPr="000C15F2">
        <w:rPr>
          <w:rFonts w:ascii="Arial" w:hAnsi="Arial" w:eastAsia="Arial" w:cs="Times New Roman"/>
          <w:szCs w:val="20"/>
        </w:rPr>
        <w:t xml:space="preserve">eadteacher of any specific circumstances which they are unsure about or </w:t>
      </w:r>
      <w:r w:rsidRPr="000C15F2" w:rsidR="00251951">
        <w:rPr>
          <w:rFonts w:ascii="Arial" w:hAnsi="Arial" w:eastAsia="Arial" w:cs="Times New Roman"/>
          <w:szCs w:val="20"/>
        </w:rPr>
        <w:t xml:space="preserve">where they are not certain if the policy </w:t>
      </w:r>
      <w:proofErr w:type="gramStart"/>
      <w:r w:rsidRPr="000C15F2" w:rsidR="00251951">
        <w:rPr>
          <w:rFonts w:ascii="Arial" w:hAnsi="Arial" w:eastAsia="Arial" w:cs="Times New Roman"/>
          <w:szCs w:val="20"/>
        </w:rPr>
        <w:t>applies</w:t>
      </w:r>
      <w:proofErr w:type="gramEnd"/>
    </w:p>
    <w:p w:rsidRPr="000C15F2" w:rsidR="00213383" w:rsidP="00213383" w:rsidRDefault="00213383" w14:paraId="5E55FDD6"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The senior leadership team will provide staff with appropriate training in relation to this policy and its implementation.</w:t>
      </w:r>
    </w:p>
    <w:p w:rsidR="000C15F2" w:rsidP="00213383" w:rsidRDefault="000C15F2" w14:paraId="74D87C4B" w14:textId="77777777">
      <w:pPr>
        <w:spacing w:before="120" w:after="120" w:line="240" w:lineRule="auto"/>
        <w:ind w:left="360" w:hanging="360"/>
        <w:rPr>
          <w:rFonts w:ascii="Arial" w:hAnsi="Arial" w:eastAsia="Arial" w:cs="Arial"/>
          <w:b/>
          <w:szCs w:val="20"/>
          <w:lang w:val="en-US"/>
        </w:rPr>
      </w:pPr>
    </w:p>
    <w:p w:rsidRPr="00213383" w:rsidR="00213383" w:rsidP="00213383" w:rsidRDefault="00213383" w14:paraId="23F7E07F" w14:textId="0C2EA765">
      <w:pPr>
        <w:spacing w:before="120" w:after="120" w:line="240" w:lineRule="auto"/>
        <w:ind w:left="360" w:hanging="360"/>
        <w:rPr>
          <w:rFonts w:ascii="Arial" w:hAnsi="Arial" w:eastAsia="MS Mincho" w:cs="Times New Roman"/>
          <w:szCs w:val="20"/>
          <w:lang w:val="en-US"/>
        </w:rPr>
      </w:pPr>
      <w:r w:rsidRPr="00213383">
        <w:rPr>
          <w:rFonts w:ascii="Arial" w:hAnsi="Arial" w:eastAsia="Arial" w:cs="Arial"/>
          <w:b/>
          <w:szCs w:val="20"/>
          <w:lang w:val="en-US"/>
        </w:rPr>
        <w:t>4.4</w:t>
      </w:r>
      <w:r w:rsidRPr="00DF3EA4">
        <w:rPr>
          <w:rFonts w:ascii="Arial" w:hAnsi="Arial" w:eastAsia="MS Mincho" w:cs="Arial"/>
          <w:lang w:val="en-US"/>
        </w:rPr>
        <w:t xml:space="preserve">   </w:t>
      </w:r>
      <w:r w:rsidRPr="00213383">
        <w:rPr>
          <w:rFonts w:ascii="Arial" w:hAnsi="Arial" w:eastAsia="Arial" w:cs="Arial"/>
          <w:b/>
          <w:szCs w:val="20"/>
          <w:lang w:val="en-US"/>
        </w:rPr>
        <w:t xml:space="preserve">Parents </w:t>
      </w:r>
    </w:p>
    <w:p w:rsidRPr="000C15F2" w:rsidR="00213383" w:rsidP="00213383" w:rsidRDefault="00213383" w14:paraId="776C353C"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Parents are expected to notify staff or the </w:t>
      </w:r>
      <w:r w:rsidRPr="000C15F2" w:rsidR="00251951">
        <w:rPr>
          <w:rFonts w:ascii="Arial" w:hAnsi="Arial" w:eastAsia="Arial" w:cs="Arial"/>
          <w:szCs w:val="20"/>
          <w:lang w:val="en-US"/>
        </w:rPr>
        <w:t>Principal/H</w:t>
      </w:r>
      <w:r w:rsidRPr="000C15F2">
        <w:rPr>
          <w:rFonts w:ascii="Arial" w:hAnsi="Arial" w:eastAsia="Arial" w:cs="Arial"/>
          <w:szCs w:val="20"/>
          <w:lang w:val="en-US"/>
        </w:rPr>
        <w:t>eadteacher of any concerns or queries regarding the charging and remissions policy.</w:t>
      </w:r>
    </w:p>
    <w:p w:rsidR="00DF3EA4" w:rsidP="00213383" w:rsidRDefault="00DF3EA4" w14:paraId="061CBECC" w14:textId="77777777">
      <w:pPr>
        <w:spacing w:before="120" w:after="120" w:line="240" w:lineRule="auto"/>
        <w:rPr>
          <w:rFonts w:ascii="Arial" w:hAnsi="Arial" w:eastAsia="Arial" w:cs="Arial"/>
          <w:lang w:val="en-US"/>
        </w:rPr>
      </w:pPr>
    </w:p>
    <w:p w:rsidR="00DF3EA4" w:rsidP="00213383" w:rsidRDefault="00DF3EA4" w14:paraId="2AC00462" w14:textId="77777777">
      <w:pPr>
        <w:spacing w:before="120" w:after="120" w:line="240" w:lineRule="auto"/>
        <w:rPr>
          <w:rFonts w:ascii="Arial" w:hAnsi="Arial" w:eastAsia="Arial" w:cs="Arial"/>
          <w:lang w:val="en-US"/>
        </w:rPr>
      </w:pPr>
    </w:p>
    <w:p w:rsidRPr="00DF3EA4" w:rsidR="00DF3EA4" w:rsidP="00213383" w:rsidRDefault="00DF3EA4" w14:paraId="30C3201E" w14:textId="77777777">
      <w:pPr>
        <w:spacing w:before="120" w:after="120" w:line="240" w:lineRule="auto"/>
        <w:rPr>
          <w:rFonts w:ascii="Arial" w:hAnsi="Arial" w:eastAsia="MS Mincho" w:cs="Arial"/>
          <w:lang w:val="en-US"/>
        </w:rPr>
      </w:pPr>
    </w:p>
    <w:p w:rsidRPr="00DF3EA4" w:rsidR="00213383" w:rsidP="00213383" w:rsidRDefault="00213383" w14:paraId="0D433B7B" w14:textId="3C139D85">
      <w:pPr>
        <w:keepNext/>
        <w:keepLines/>
        <w:spacing w:before="480" w:after="120" w:line="240" w:lineRule="auto"/>
        <w:outlineLvl w:val="0"/>
        <w:rPr>
          <w:rFonts w:ascii="Arial" w:hAnsi="Arial" w:eastAsia="MS Gothic" w:cs="Arial"/>
          <w:b/>
          <w:bCs/>
          <w:u w:val="single"/>
          <w:lang w:val="en-US"/>
        </w:rPr>
      </w:pPr>
      <w:bookmarkStart w:name="_Toc491442853" w:id="4"/>
      <w:r w:rsidRPr="00DF3EA4">
        <w:rPr>
          <w:rFonts w:ascii="Arial" w:hAnsi="Arial" w:eastAsia="MS Gothic" w:cs="Arial"/>
          <w:b/>
          <w:bCs/>
          <w:u w:val="single"/>
          <w:lang w:val="en-US"/>
        </w:rPr>
        <w:lastRenderedPageBreak/>
        <w:t>5. Where charges cannot be made</w:t>
      </w:r>
      <w:bookmarkEnd w:id="4"/>
    </w:p>
    <w:p w:rsidRPr="00DF3EA4" w:rsidR="000C15F2" w:rsidP="00213383" w:rsidRDefault="00213383" w14:paraId="35FA84F8" w14:textId="7F6C20FE">
      <w:pPr>
        <w:spacing w:before="120" w:after="120" w:line="240" w:lineRule="auto"/>
        <w:rPr>
          <w:rFonts w:ascii="Arial" w:hAnsi="Arial" w:eastAsia="MS Mincho" w:cs="Arial"/>
          <w:lang w:val="en-US"/>
        </w:rPr>
      </w:pPr>
      <w:r w:rsidRPr="000C15F2">
        <w:rPr>
          <w:rFonts w:ascii="Arial" w:hAnsi="Arial" w:eastAsia="MS Mincho" w:cs="Times New Roman"/>
          <w:szCs w:val="24"/>
          <w:lang w:val="en-US"/>
        </w:rPr>
        <w:t xml:space="preserve">Below we set out </w:t>
      </w:r>
      <w:r w:rsidRPr="000C15F2">
        <w:rPr>
          <w:rFonts w:ascii="Arial" w:hAnsi="Arial" w:eastAsia="MS Mincho" w:cs="Times New Roman"/>
          <w:b/>
          <w:szCs w:val="24"/>
          <w:lang w:val="en-US"/>
        </w:rPr>
        <w:t>what the school cannot charge for</w:t>
      </w:r>
      <w:r w:rsidRPr="000C15F2">
        <w:rPr>
          <w:rFonts w:ascii="Arial" w:hAnsi="Arial" w:eastAsia="MS Mincho" w:cs="Times New Roman"/>
          <w:szCs w:val="24"/>
          <w:lang w:val="en-US"/>
        </w:rPr>
        <w:t xml:space="preserve">: </w:t>
      </w:r>
    </w:p>
    <w:p w:rsidRPr="00213383" w:rsidR="00213383" w:rsidP="00213383" w:rsidRDefault="00213383" w14:paraId="27369304" w14:textId="0FE742CE">
      <w:pPr>
        <w:spacing w:before="120" w:after="120" w:line="240" w:lineRule="auto"/>
        <w:rPr>
          <w:rFonts w:ascii="Arial" w:hAnsi="Arial" w:eastAsia="MS Mincho" w:cs="Times New Roman"/>
          <w:szCs w:val="20"/>
          <w:lang w:val="en-US"/>
        </w:rPr>
      </w:pPr>
      <w:r w:rsidRPr="00213383">
        <w:rPr>
          <w:rFonts w:ascii="Arial" w:hAnsi="Arial" w:eastAsia="Arial" w:cs="Arial"/>
          <w:b/>
          <w:szCs w:val="20"/>
          <w:lang w:val="en-US"/>
        </w:rPr>
        <w:t>5.1 Education</w:t>
      </w:r>
    </w:p>
    <w:p w:rsidRPr="000C15F2" w:rsidR="00213383" w:rsidP="00213383" w:rsidRDefault="00213383" w14:paraId="73B2BD11"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Admission applications</w:t>
      </w:r>
    </w:p>
    <w:p w:rsidRPr="000C15F2" w:rsidR="00213383" w:rsidP="00747C4E" w:rsidRDefault="00213383" w14:paraId="2B0C335B"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Education provided during school hours (including the supply of any materials, books, </w:t>
      </w:r>
      <w:proofErr w:type="gramStart"/>
      <w:r w:rsidRPr="000C15F2">
        <w:rPr>
          <w:rFonts w:ascii="Arial" w:hAnsi="Arial" w:eastAsia="Arial" w:cs="Times New Roman"/>
          <w:szCs w:val="20"/>
        </w:rPr>
        <w:t>instruments</w:t>
      </w:r>
      <w:proofErr w:type="gramEnd"/>
      <w:r w:rsidRPr="000C15F2">
        <w:rPr>
          <w:rFonts w:ascii="Arial" w:hAnsi="Arial" w:eastAsia="Arial" w:cs="Times New Roman"/>
          <w:szCs w:val="20"/>
        </w:rPr>
        <w:t xml:space="preserve"> or other equipment) </w:t>
      </w:r>
    </w:p>
    <w:p w:rsidRPr="000C15F2" w:rsidR="00213383" w:rsidP="00213383" w:rsidRDefault="00213383" w14:paraId="0E1AFF68"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Education provided outside school hours if it is part of:</w:t>
      </w:r>
    </w:p>
    <w:p w:rsidRPr="000C15F2" w:rsidR="00213383" w:rsidP="00213383" w:rsidRDefault="00213383" w14:paraId="3CC4E7FD" w14:textId="77777777">
      <w:pPr>
        <w:numPr>
          <w:ilvl w:val="0"/>
          <w:numId w:val="3"/>
        </w:numPr>
        <w:pBdr>
          <w:left w:val="none" w:color="auto" w:sz="0" w:space="4"/>
        </w:pBdr>
        <w:spacing w:before="120" w:after="0" w:line="240" w:lineRule="auto"/>
        <w:ind w:left="1380" w:hanging="300"/>
        <w:rPr>
          <w:rFonts w:ascii="Arial" w:hAnsi="Arial" w:eastAsia="MS Mincho" w:cs="Times New Roman"/>
          <w:szCs w:val="20"/>
          <w:lang w:val="en-US"/>
        </w:rPr>
      </w:pPr>
      <w:r w:rsidRPr="000C15F2">
        <w:rPr>
          <w:rFonts w:ascii="Arial" w:hAnsi="Arial" w:eastAsia="Arial" w:cs="Arial"/>
          <w:szCs w:val="20"/>
          <w:lang w:val="en-US"/>
        </w:rPr>
        <w:t>The national curriculum</w:t>
      </w:r>
    </w:p>
    <w:p w:rsidRPr="000C15F2" w:rsidR="00213383" w:rsidP="00213383" w:rsidRDefault="00213383" w14:paraId="69049905" w14:textId="77777777">
      <w:pPr>
        <w:numPr>
          <w:ilvl w:val="0"/>
          <w:numId w:val="3"/>
        </w:numPr>
        <w:pBdr>
          <w:left w:val="none" w:color="auto" w:sz="0" w:space="4"/>
        </w:pBdr>
        <w:spacing w:before="120" w:after="0" w:line="240" w:lineRule="auto"/>
        <w:ind w:left="1380" w:hanging="300"/>
        <w:rPr>
          <w:rFonts w:ascii="Arial" w:hAnsi="Arial" w:eastAsia="MS Mincho" w:cs="Times New Roman"/>
          <w:szCs w:val="20"/>
          <w:lang w:val="en-US"/>
        </w:rPr>
      </w:pPr>
      <w:r w:rsidRPr="000C15F2">
        <w:rPr>
          <w:rFonts w:ascii="Arial" w:hAnsi="Arial" w:eastAsia="Arial" w:cs="Times New Roman"/>
          <w:szCs w:val="24"/>
          <w:lang w:val="en-US"/>
        </w:rPr>
        <w:t xml:space="preserve">A syllabus for a prescribed public examination that the pupil is being prepared for at the </w:t>
      </w:r>
      <w:proofErr w:type="gramStart"/>
      <w:r w:rsidRPr="000C15F2">
        <w:rPr>
          <w:rFonts w:ascii="Arial" w:hAnsi="Arial" w:eastAsia="Arial" w:cs="Times New Roman"/>
          <w:szCs w:val="24"/>
          <w:lang w:val="en-US"/>
        </w:rPr>
        <w:t>school</w:t>
      </w:r>
      <w:proofErr w:type="gramEnd"/>
    </w:p>
    <w:p w:rsidRPr="000C15F2" w:rsidR="00213383" w:rsidP="00213383" w:rsidRDefault="00213383" w14:paraId="706F32EC" w14:textId="77777777">
      <w:pPr>
        <w:numPr>
          <w:ilvl w:val="0"/>
          <w:numId w:val="3"/>
        </w:numPr>
        <w:pBdr>
          <w:left w:val="none" w:color="auto" w:sz="0" w:space="4"/>
        </w:pBdr>
        <w:spacing w:before="120" w:after="0" w:line="240" w:lineRule="auto"/>
        <w:ind w:left="1380" w:hanging="300"/>
        <w:rPr>
          <w:rFonts w:ascii="Arial" w:hAnsi="Arial" w:eastAsia="MS Mincho" w:cs="Times New Roman"/>
          <w:szCs w:val="20"/>
          <w:lang w:val="en-US"/>
        </w:rPr>
      </w:pPr>
      <w:r w:rsidRPr="000C15F2">
        <w:rPr>
          <w:rFonts w:ascii="Arial" w:hAnsi="Arial" w:eastAsia="Arial" w:cs="Times New Roman"/>
          <w:szCs w:val="24"/>
          <w:lang w:val="en-US"/>
        </w:rPr>
        <w:t xml:space="preserve">Religious education </w:t>
      </w:r>
    </w:p>
    <w:p w:rsidRPr="000C15F2" w:rsidR="00213383" w:rsidP="00747C4E" w:rsidRDefault="00213383" w14:paraId="75018D54"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Instrumental or vocal tuition, for pupils learning individually or in groups, unless the tuition is provided at the request of the pupil’s </w:t>
      </w:r>
      <w:proofErr w:type="gramStart"/>
      <w:r w:rsidRPr="000C15F2">
        <w:rPr>
          <w:rFonts w:ascii="Arial" w:hAnsi="Arial" w:eastAsia="Arial" w:cs="Times New Roman"/>
          <w:szCs w:val="20"/>
        </w:rPr>
        <w:t>parent</w:t>
      </w:r>
      <w:proofErr w:type="gramEnd"/>
    </w:p>
    <w:p w:rsidRPr="000C15F2" w:rsidR="00213383" w:rsidP="00213383" w:rsidRDefault="00213383" w14:paraId="5797CA9F"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 xml:space="preserve">Entry for a prescribed public examination if the pupil has been prepared for it at the </w:t>
      </w:r>
      <w:proofErr w:type="gramStart"/>
      <w:r w:rsidRPr="000C15F2">
        <w:rPr>
          <w:rFonts w:ascii="Arial" w:hAnsi="Arial" w:eastAsia="Arial" w:cs="Times New Roman"/>
          <w:szCs w:val="20"/>
        </w:rPr>
        <w:t>school</w:t>
      </w:r>
      <w:proofErr w:type="gramEnd"/>
    </w:p>
    <w:p w:rsidRPr="000C15F2" w:rsidR="00213383" w:rsidP="00213383" w:rsidRDefault="00213383" w14:paraId="75452062"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 xml:space="preserve">Examination re-sit(s) if the pupil is being prepared for the re-sit(s) at the </w:t>
      </w:r>
      <w:proofErr w:type="gramStart"/>
      <w:r w:rsidRPr="000C15F2">
        <w:rPr>
          <w:rFonts w:ascii="Arial" w:hAnsi="Arial" w:eastAsia="Arial" w:cs="Times New Roman"/>
          <w:szCs w:val="20"/>
        </w:rPr>
        <w:t>school</w:t>
      </w:r>
      <w:proofErr w:type="gramEnd"/>
    </w:p>
    <w:p w:rsidRPr="00213383" w:rsidR="00213383" w:rsidP="00213383" w:rsidRDefault="00213383" w14:paraId="77F83BA5" w14:textId="77777777">
      <w:pPr>
        <w:spacing w:before="120" w:after="120" w:line="240" w:lineRule="auto"/>
        <w:ind w:left="360" w:hanging="360"/>
        <w:rPr>
          <w:rFonts w:ascii="Arial" w:hAnsi="Arial" w:eastAsia="MS Mincho" w:cs="Times New Roman"/>
          <w:szCs w:val="20"/>
          <w:lang w:val="en-US"/>
        </w:rPr>
      </w:pPr>
      <w:r w:rsidRPr="00213383">
        <w:rPr>
          <w:rFonts w:ascii="Arial" w:hAnsi="Arial" w:eastAsia="Arial" w:cs="Arial"/>
          <w:b/>
          <w:szCs w:val="20"/>
          <w:lang w:val="en-US"/>
        </w:rPr>
        <w:t>5.2</w:t>
      </w:r>
      <w:r w:rsidRPr="00DF3EA4">
        <w:rPr>
          <w:rFonts w:ascii="Arial" w:hAnsi="Arial" w:eastAsia="MS Mincho" w:cs="Arial"/>
          <w:lang w:val="en-US"/>
        </w:rPr>
        <w:t xml:space="preserve">   </w:t>
      </w:r>
      <w:r w:rsidRPr="00213383">
        <w:rPr>
          <w:rFonts w:ascii="Arial" w:hAnsi="Arial" w:eastAsia="Arial" w:cs="Arial"/>
          <w:b/>
          <w:szCs w:val="20"/>
          <w:lang w:val="en-US"/>
        </w:rPr>
        <w:t>Transport</w:t>
      </w:r>
    </w:p>
    <w:p w:rsidRPr="000C15F2" w:rsidR="00213383" w:rsidP="00747C4E" w:rsidRDefault="00213383" w14:paraId="09152673"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Transporting registered pupils to or from the school premises, where the local authority has a statutory obligation to provide </w:t>
      </w:r>
      <w:proofErr w:type="gramStart"/>
      <w:r w:rsidRPr="000C15F2">
        <w:rPr>
          <w:rFonts w:ascii="Arial" w:hAnsi="Arial" w:eastAsia="Arial" w:cs="Times New Roman"/>
          <w:szCs w:val="20"/>
        </w:rPr>
        <w:t>transport</w:t>
      </w:r>
      <w:proofErr w:type="gramEnd"/>
    </w:p>
    <w:p w:rsidRPr="000C15F2" w:rsidR="00213383" w:rsidP="00747C4E" w:rsidRDefault="00213383" w14:paraId="0B70C6D9"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Transporting registered pupils to other premises where the governing board or local authority has arranged for pupils to be </w:t>
      </w:r>
      <w:proofErr w:type="gramStart"/>
      <w:r w:rsidRPr="000C15F2">
        <w:rPr>
          <w:rFonts w:ascii="Arial" w:hAnsi="Arial" w:eastAsia="Arial" w:cs="Times New Roman"/>
          <w:szCs w:val="20"/>
        </w:rPr>
        <w:t>educated</w:t>
      </w:r>
      <w:proofErr w:type="gramEnd"/>
      <w:r w:rsidRPr="000C15F2">
        <w:rPr>
          <w:rFonts w:ascii="Arial" w:hAnsi="Arial" w:eastAsia="Arial" w:cs="Times New Roman"/>
          <w:szCs w:val="20"/>
        </w:rPr>
        <w:t xml:space="preserve"> </w:t>
      </w:r>
    </w:p>
    <w:p w:rsidRPr="000C15F2" w:rsidR="00213383" w:rsidP="00747C4E" w:rsidRDefault="00213383" w14:paraId="008927BC"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Transport that enables a pupil to meet an examination requirement when he or she has been prepared for that examination at the </w:t>
      </w:r>
      <w:proofErr w:type="gramStart"/>
      <w:r w:rsidRPr="000C15F2">
        <w:rPr>
          <w:rFonts w:ascii="Arial" w:hAnsi="Arial" w:eastAsia="Arial" w:cs="Times New Roman"/>
          <w:szCs w:val="20"/>
        </w:rPr>
        <w:t>school</w:t>
      </w:r>
      <w:proofErr w:type="gramEnd"/>
    </w:p>
    <w:p w:rsidRPr="000C15F2" w:rsidR="00213383" w:rsidP="00213383" w:rsidRDefault="00213383" w14:paraId="28C613EA"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 xml:space="preserve">Transport provided in connection with an educational </w:t>
      </w:r>
      <w:proofErr w:type="gramStart"/>
      <w:r w:rsidRPr="000C15F2">
        <w:rPr>
          <w:rFonts w:ascii="Arial" w:hAnsi="Arial" w:eastAsia="Arial" w:cs="Times New Roman"/>
          <w:szCs w:val="20"/>
        </w:rPr>
        <w:t>visit</w:t>
      </w:r>
      <w:proofErr w:type="gramEnd"/>
      <w:r w:rsidRPr="000C15F2">
        <w:rPr>
          <w:rFonts w:ascii="Arial" w:hAnsi="Arial" w:eastAsia="Arial" w:cs="Times New Roman"/>
          <w:szCs w:val="20"/>
        </w:rPr>
        <w:t xml:space="preserve"> </w:t>
      </w:r>
    </w:p>
    <w:p w:rsidRPr="00213383" w:rsidR="00213383" w:rsidP="00213383" w:rsidRDefault="00213383" w14:paraId="51F6CFD3" w14:textId="77777777">
      <w:pPr>
        <w:spacing w:before="120" w:after="120" w:line="240" w:lineRule="auto"/>
        <w:ind w:left="360" w:hanging="360"/>
        <w:rPr>
          <w:rFonts w:ascii="Arial" w:hAnsi="Arial" w:eastAsia="MS Mincho" w:cs="Times New Roman"/>
          <w:szCs w:val="20"/>
          <w:lang w:val="en-US"/>
        </w:rPr>
      </w:pPr>
      <w:r w:rsidRPr="00213383">
        <w:rPr>
          <w:rFonts w:ascii="Arial" w:hAnsi="Arial" w:eastAsia="Arial" w:cs="Arial"/>
          <w:b/>
          <w:szCs w:val="20"/>
          <w:lang w:val="en-US"/>
        </w:rPr>
        <w:t>5.3</w:t>
      </w:r>
      <w:r w:rsidRPr="00DF3EA4">
        <w:rPr>
          <w:rFonts w:ascii="Arial" w:hAnsi="Arial" w:eastAsia="MS Mincho" w:cs="Arial"/>
          <w:lang w:val="en-US"/>
        </w:rPr>
        <w:t xml:space="preserve">   </w:t>
      </w:r>
      <w:r w:rsidRPr="00213383">
        <w:rPr>
          <w:rFonts w:ascii="Arial" w:hAnsi="Arial" w:eastAsia="Arial" w:cs="Arial"/>
          <w:b/>
          <w:szCs w:val="20"/>
          <w:lang w:val="en-US"/>
        </w:rPr>
        <w:t>Residential visits</w:t>
      </w:r>
    </w:p>
    <w:p w:rsidRPr="000C15F2" w:rsidR="00213383" w:rsidP="00213383" w:rsidRDefault="00213383" w14:paraId="048FB280"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Arial"/>
          <w:szCs w:val="20"/>
        </w:rPr>
        <w:t xml:space="preserve">Education provided on any visit that takes place during school </w:t>
      </w:r>
      <w:proofErr w:type="gramStart"/>
      <w:r w:rsidRPr="000C15F2">
        <w:rPr>
          <w:rFonts w:ascii="Arial" w:hAnsi="Arial" w:eastAsia="Arial" w:cs="Arial"/>
          <w:szCs w:val="20"/>
        </w:rPr>
        <w:t>hours</w:t>
      </w:r>
      <w:proofErr w:type="gramEnd"/>
    </w:p>
    <w:p w:rsidRPr="000C15F2" w:rsidR="00213383" w:rsidP="00213383" w:rsidRDefault="00213383" w14:paraId="17BF9665"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Arial"/>
          <w:szCs w:val="20"/>
        </w:rPr>
        <w:t>Education provided on any visit that takes place outside school hours if it is part of:</w:t>
      </w:r>
    </w:p>
    <w:p w:rsidRPr="000C15F2" w:rsidR="00213383" w:rsidP="00213383" w:rsidRDefault="00213383" w14:paraId="2BF95584" w14:textId="77777777">
      <w:pPr>
        <w:numPr>
          <w:ilvl w:val="0"/>
          <w:numId w:val="3"/>
        </w:numPr>
        <w:pBdr>
          <w:left w:val="none" w:color="auto" w:sz="0" w:space="4"/>
        </w:pBdr>
        <w:spacing w:before="120" w:after="0" w:line="240" w:lineRule="auto"/>
        <w:ind w:left="1380" w:hanging="300"/>
        <w:rPr>
          <w:rFonts w:ascii="Arial" w:hAnsi="Arial" w:eastAsia="MS Mincho" w:cs="Times New Roman"/>
          <w:szCs w:val="20"/>
          <w:lang w:val="en-US"/>
        </w:rPr>
      </w:pPr>
      <w:r w:rsidRPr="000C15F2">
        <w:rPr>
          <w:rFonts w:ascii="Arial" w:hAnsi="Arial" w:eastAsia="Arial" w:cs="Arial"/>
          <w:szCs w:val="20"/>
          <w:lang w:val="en-US"/>
        </w:rPr>
        <w:t>The national curriculum</w:t>
      </w:r>
    </w:p>
    <w:p w:rsidRPr="000C15F2" w:rsidR="00213383" w:rsidP="00213383" w:rsidRDefault="00213383" w14:paraId="175284F8" w14:textId="77777777">
      <w:pPr>
        <w:numPr>
          <w:ilvl w:val="0"/>
          <w:numId w:val="3"/>
        </w:numPr>
        <w:pBdr>
          <w:left w:val="none" w:color="auto" w:sz="0" w:space="4"/>
        </w:pBdr>
        <w:spacing w:before="120" w:after="0" w:line="240" w:lineRule="auto"/>
        <w:ind w:left="1380" w:hanging="300"/>
        <w:rPr>
          <w:rFonts w:ascii="Arial" w:hAnsi="Arial" w:eastAsia="MS Mincho" w:cs="Times New Roman"/>
          <w:szCs w:val="20"/>
          <w:lang w:val="en-US"/>
        </w:rPr>
      </w:pPr>
      <w:r w:rsidRPr="000C15F2">
        <w:rPr>
          <w:rFonts w:ascii="Arial" w:hAnsi="Arial" w:eastAsia="Arial" w:cs="Arial"/>
          <w:szCs w:val="20"/>
          <w:lang w:val="en-US"/>
        </w:rPr>
        <w:t xml:space="preserve">A syllabus for a prescribed public examination that the pupil is being prepared for at the </w:t>
      </w:r>
      <w:proofErr w:type="gramStart"/>
      <w:r w:rsidRPr="000C15F2">
        <w:rPr>
          <w:rFonts w:ascii="Arial" w:hAnsi="Arial" w:eastAsia="Arial" w:cs="Arial"/>
          <w:szCs w:val="20"/>
          <w:lang w:val="en-US"/>
        </w:rPr>
        <w:t>school</w:t>
      </w:r>
      <w:proofErr w:type="gramEnd"/>
    </w:p>
    <w:p w:rsidRPr="000C15F2" w:rsidR="00213383" w:rsidP="00213383" w:rsidRDefault="00213383" w14:paraId="53C3D3AB" w14:textId="77777777">
      <w:pPr>
        <w:numPr>
          <w:ilvl w:val="0"/>
          <w:numId w:val="3"/>
        </w:numPr>
        <w:pBdr>
          <w:left w:val="none" w:color="auto" w:sz="0" w:space="4"/>
        </w:pBdr>
        <w:spacing w:before="120" w:after="0" w:line="240" w:lineRule="auto"/>
        <w:ind w:left="1380" w:hanging="300"/>
        <w:rPr>
          <w:rFonts w:ascii="Arial" w:hAnsi="Arial" w:eastAsia="MS Mincho" w:cs="Times New Roman"/>
          <w:szCs w:val="20"/>
          <w:lang w:val="en-US"/>
        </w:rPr>
      </w:pPr>
      <w:r w:rsidRPr="000C15F2">
        <w:rPr>
          <w:rFonts w:ascii="Arial" w:hAnsi="Arial" w:eastAsia="Arial" w:cs="Arial"/>
          <w:szCs w:val="20"/>
          <w:lang w:val="en-US"/>
        </w:rPr>
        <w:t>Religious education</w:t>
      </w:r>
    </w:p>
    <w:p w:rsidRPr="000C15F2" w:rsidR="00213383" w:rsidP="00213383" w:rsidRDefault="00213383" w14:paraId="1A9C1C18" w14:textId="77777777">
      <w:pPr>
        <w:numPr>
          <w:ilvl w:val="0"/>
          <w:numId w:val="1"/>
        </w:numPr>
        <w:spacing w:before="120" w:after="120" w:line="240" w:lineRule="auto"/>
        <w:ind w:left="567" w:hanging="283"/>
        <w:rPr>
          <w:rFonts w:ascii="Arial" w:hAnsi="Arial" w:eastAsia="Times New Roman" w:cs="Times New Roman"/>
          <w:szCs w:val="24"/>
          <w:lang w:val="en-US"/>
        </w:rPr>
      </w:pPr>
      <w:r w:rsidRPr="000C15F2">
        <w:rPr>
          <w:rFonts w:ascii="Arial" w:hAnsi="Arial" w:eastAsia="Arial" w:cs="Arial"/>
          <w:szCs w:val="20"/>
          <w:lang w:val="en-US"/>
        </w:rPr>
        <w:t xml:space="preserve">Supply teachers to cover for those teachers who are absent from school accompanying pupils on a residential </w:t>
      </w:r>
      <w:proofErr w:type="gramStart"/>
      <w:r w:rsidRPr="000C15F2">
        <w:rPr>
          <w:rFonts w:ascii="Arial" w:hAnsi="Arial" w:eastAsia="Arial" w:cs="Arial"/>
          <w:szCs w:val="20"/>
          <w:lang w:val="en-US"/>
        </w:rPr>
        <w:t>visit</w:t>
      </w:r>
      <w:proofErr w:type="gramEnd"/>
    </w:p>
    <w:p w:rsidRPr="00DF3EA4" w:rsidR="00213383" w:rsidP="00213383" w:rsidRDefault="00213383" w14:paraId="71EE7771" w14:textId="77777777">
      <w:pPr>
        <w:keepNext/>
        <w:keepLines/>
        <w:spacing w:before="480" w:after="120" w:line="240" w:lineRule="auto"/>
        <w:outlineLvl w:val="0"/>
        <w:rPr>
          <w:rFonts w:ascii="Arial" w:hAnsi="Arial" w:eastAsia="MS Gothic" w:cs="Arial"/>
          <w:b/>
          <w:bCs/>
          <w:u w:val="single"/>
          <w:lang w:val="en-US"/>
        </w:rPr>
      </w:pPr>
      <w:bookmarkStart w:name="_Toc491442854" w:id="5"/>
      <w:r w:rsidRPr="00DF3EA4">
        <w:rPr>
          <w:rFonts w:ascii="Arial" w:hAnsi="Arial" w:eastAsia="MS Gothic" w:cs="Arial"/>
          <w:b/>
          <w:bCs/>
          <w:u w:val="single"/>
          <w:lang w:val="en-US"/>
        </w:rPr>
        <w:t>6. Where charges can be made</w:t>
      </w:r>
      <w:bookmarkEnd w:id="5"/>
    </w:p>
    <w:p w:rsidRPr="000C15F2" w:rsidR="00213383" w:rsidP="00213383" w:rsidRDefault="00213383" w14:paraId="64692921" w14:textId="1CEC283E">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Below we set out </w:t>
      </w:r>
      <w:r w:rsidRPr="000C15F2">
        <w:rPr>
          <w:rFonts w:ascii="Arial" w:hAnsi="Arial" w:eastAsia="Arial" w:cs="Arial"/>
          <w:b/>
          <w:szCs w:val="20"/>
          <w:lang w:val="en-US"/>
        </w:rPr>
        <w:t>what the school can charge for</w:t>
      </w:r>
      <w:r w:rsidR="000C15F2">
        <w:rPr>
          <w:rFonts w:ascii="Arial" w:hAnsi="Arial" w:eastAsia="Arial" w:cs="Arial"/>
          <w:szCs w:val="20"/>
          <w:lang w:val="en-US"/>
        </w:rPr>
        <w:t>:</w:t>
      </w:r>
    </w:p>
    <w:p w:rsidR="000C15F2" w:rsidP="00213383" w:rsidRDefault="000C15F2" w14:paraId="7F375D22" w14:textId="77777777">
      <w:pPr>
        <w:spacing w:before="120" w:after="120" w:line="240" w:lineRule="auto"/>
        <w:ind w:left="360" w:hanging="360"/>
        <w:rPr>
          <w:rFonts w:ascii="Arial" w:hAnsi="Arial" w:eastAsia="Arial" w:cs="Arial"/>
          <w:b/>
          <w:szCs w:val="20"/>
          <w:lang w:val="en-US"/>
        </w:rPr>
      </w:pPr>
    </w:p>
    <w:p w:rsidRPr="00213383" w:rsidR="00213383" w:rsidP="00213383" w:rsidRDefault="00213383" w14:paraId="315BB33A" w14:textId="69BC7DEA">
      <w:pPr>
        <w:spacing w:before="120" w:after="120" w:line="240" w:lineRule="auto"/>
        <w:ind w:left="360" w:hanging="360"/>
        <w:rPr>
          <w:rFonts w:ascii="Arial" w:hAnsi="Arial" w:eastAsia="MS Mincho" w:cs="Times New Roman"/>
          <w:szCs w:val="20"/>
          <w:lang w:val="en-US"/>
        </w:rPr>
      </w:pPr>
      <w:r w:rsidRPr="00213383">
        <w:rPr>
          <w:rFonts w:ascii="Arial" w:hAnsi="Arial" w:eastAsia="Arial" w:cs="Arial"/>
          <w:b/>
          <w:szCs w:val="20"/>
          <w:lang w:val="en-US"/>
        </w:rPr>
        <w:t>6.1</w:t>
      </w:r>
      <w:r w:rsidRPr="00DF3EA4">
        <w:rPr>
          <w:rFonts w:ascii="Arial" w:hAnsi="Arial" w:eastAsia="MS Mincho" w:cs="Arial"/>
          <w:lang w:val="en-US"/>
        </w:rPr>
        <w:t xml:space="preserve">   </w:t>
      </w:r>
      <w:r w:rsidRPr="00213383">
        <w:rPr>
          <w:rFonts w:ascii="Arial" w:hAnsi="Arial" w:eastAsia="Arial" w:cs="Arial"/>
          <w:b/>
          <w:szCs w:val="20"/>
          <w:lang w:val="en-US"/>
        </w:rPr>
        <w:t>Education</w:t>
      </w:r>
    </w:p>
    <w:p w:rsidRPr="000C15F2" w:rsidR="00213383" w:rsidP="00213383" w:rsidRDefault="00213383" w14:paraId="25F7828D"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 xml:space="preserve">Any materials, books, instruments or equipment, where the child’s parent wishes him or her to own </w:t>
      </w:r>
      <w:proofErr w:type="gramStart"/>
      <w:r w:rsidRPr="000C15F2">
        <w:rPr>
          <w:rFonts w:ascii="Arial" w:hAnsi="Arial" w:eastAsia="Arial" w:cs="Times New Roman"/>
          <w:szCs w:val="20"/>
        </w:rPr>
        <w:t>them</w:t>
      </w:r>
      <w:proofErr w:type="gramEnd"/>
    </w:p>
    <w:p w:rsidRPr="000C15F2" w:rsidR="00213383" w:rsidP="00213383" w:rsidRDefault="00213383" w14:paraId="235823D5"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Optional extras (see below)</w:t>
      </w:r>
    </w:p>
    <w:p w:rsidRPr="000C15F2" w:rsidR="00213383" w:rsidP="00213383" w:rsidRDefault="00213383" w14:paraId="0763563C"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Music and vocal tuition, in limited circumstances</w:t>
      </w:r>
    </w:p>
    <w:p w:rsidRPr="000C15F2" w:rsidR="00213383" w:rsidP="00213383" w:rsidRDefault="00213383" w14:paraId="08EFE396"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Certain early years provision</w:t>
      </w:r>
    </w:p>
    <w:p w:rsidRPr="000C15F2" w:rsidR="000C15F2" w:rsidP="00DF3EA4" w:rsidRDefault="00213383" w14:paraId="52209D44" w14:textId="6ACB9C85">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 xml:space="preserve">Community facilities </w:t>
      </w:r>
    </w:p>
    <w:p w:rsidRPr="00213383" w:rsidR="00213383" w:rsidP="00213383" w:rsidRDefault="00213383" w14:paraId="2E2F91E5" w14:textId="77777777">
      <w:pPr>
        <w:spacing w:before="120" w:after="120" w:line="240" w:lineRule="auto"/>
        <w:ind w:left="360" w:hanging="360"/>
        <w:rPr>
          <w:rFonts w:ascii="Arial" w:hAnsi="Arial" w:eastAsia="MS Mincho" w:cs="Times New Roman"/>
          <w:szCs w:val="20"/>
          <w:lang w:val="en-US"/>
        </w:rPr>
      </w:pPr>
      <w:r w:rsidRPr="00213383">
        <w:rPr>
          <w:rFonts w:ascii="Arial" w:hAnsi="Arial" w:eastAsia="Arial" w:cs="Arial"/>
          <w:b/>
          <w:szCs w:val="20"/>
          <w:lang w:val="en-US"/>
        </w:rPr>
        <w:lastRenderedPageBreak/>
        <w:t>6.2</w:t>
      </w:r>
      <w:r w:rsidRPr="00DF3EA4">
        <w:rPr>
          <w:rFonts w:ascii="Arial" w:hAnsi="Arial" w:eastAsia="MS Mincho" w:cs="Arial"/>
          <w:lang w:val="en-US"/>
        </w:rPr>
        <w:t xml:space="preserve">   </w:t>
      </w:r>
      <w:r w:rsidRPr="00213383">
        <w:rPr>
          <w:rFonts w:ascii="Arial" w:hAnsi="Arial" w:eastAsia="Arial" w:cs="Arial"/>
          <w:b/>
          <w:szCs w:val="20"/>
          <w:lang w:val="en-US"/>
        </w:rPr>
        <w:t>Optional extras</w:t>
      </w:r>
    </w:p>
    <w:p w:rsidRPr="000C15F2" w:rsidR="00213383" w:rsidP="00213383" w:rsidRDefault="00213383" w14:paraId="71FCB868" w14:textId="77777777">
      <w:pPr>
        <w:spacing w:before="120" w:after="120" w:line="240" w:lineRule="auto"/>
        <w:rPr>
          <w:rFonts w:ascii="Arial" w:hAnsi="Arial" w:eastAsia="Arial" w:cs="Arial"/>
          <w:szCs w:val="20"/>
          <w:lang w:val="en-US"/>
        </w:rPr>
      </w:pPr>
      <w:r w:rsidRPr="000C15F2">
        <w:rPr>
          <w:rFonts w:ascii="Arial" w:hAnsi="Arial" w:eastAsia="Arial" w:cs="Arial"/>
          <w:szCs w:val="20"/>
          <w:lang w:val="en-US"/>
        </w:rPr>
        <w:t xml:space="preserve">We are able to charge for activities known as ‘optional </w:t>
      </w:r>
      <w:proofErr w:type="gramStart"/>
      <w:r w:rsidRPr="000C15F2">
        <w:rPr>
          <w:rFonts w:ascii="Arial" w:hAnsi="Arial" w:eastAsia="Arial" w:cs="Arial"/>
          <w:szCs w:val="20"/>
          <w:lang w:val="en-US"/>
        </w:rPr>
        <w:t>extras’</w:t>
      </w:r>
      <w:proofErr w:type="gramEnd"/>
      <w:r w:rsidRPr="000C15F2">
        <w:rPr>
          <w:rFonts w:ascii="Arial" w:hAnsi="Arial" w:eastAsia="Arial" w:cs="Arial"/>
          <w:szCs w:val="20"/>
          <w:lang w:val="en-US"/>
        </w:rPr>
        <w:t xml:space="preserve">. In these cases, the school can charge for providing materials, books, </w:t>
      </w:r>
      <w:proofErr w:type="gramStart"/>
      <w:r w:rsidRPr="000C15F2">
        <w:rPr>
          <w:rFonts w:ascii="Arial" w:hAnsi="Arial" w:eastAsia="Arial" w:cs="Arial"/>
          <w:szCs w:val="20"/>
          <w:lang w:val="en-US"/>
        </w:rPr>
        <w:t>instruments</w:t>
      </w:r>
      <w:proofErr w:type="gramEnd"/>
      <w:r w:rsidRPr="000C15F2">
        <w:rPr>
          <w:rFonts w:ascii="Arial" w:hAnsi="Arial" w:eastAsia="Arial" w:cs="Arial"/>
          <w:szCs w:val="20"/>
          <w:lang w:val="en-US"/>
        </w:rPr>
        <w:t xml:space="preserve"> or equipment. The following are optional extras:</w:t>
      </w:r>
    </w:p>
    <w:p w:rsidRPr="000C15F2" w:rsidR="00213383" w:rsidP="00213383" w:rsidRDefault="00213383" w14:paraId="073B7328"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Education provided outside of school time that is not part of:</w:t>
      </w:r>
    </w:p>
    <w:p w:rsidRPr="000C15F2" w:rsidR="00213383" w:rsidP="00213383" w:rsidRDefault="00213383" w14:paraId="0EBD854C" w14:textId="77777777">
      <w:pPr>
        <w:numPr>
          <w:ilvl w:val="1"/>
          <w:numId w:val="1"/>
        </w:numPr>
        <w:pBdr>
          <w:left w:val="none" w:color="auto" w:sz="0" w:space="7"/>
        </w:pBdr>
        <w:spacing w:before="120" w:after="0" w:line="240" w:lineRule="auto"/>
        <w:rPr>
          <w:rFonts w:ascii="Arial" w:hAnsi="Arial" w:eastAsia="MS Mincho" w:cs="Times New Roman"/>
          <w:szCs w:val="20"/>
          <w:lang w:val="en-US"/>
        </w:rPr>
      </w:pPr>
      <w:r w:rsidRPr="000C15F2">
        <w:rPr>
          <w:rFonts w:ascii="Arial" w:hAnsi="Arial" w:eastAsia="Arial" w:cs="Arial"/>
          <w:szCs w:val="20"/>
          <w:lang w:val="en-US"/>
        </w:rPr>
        <w:t>The national curriculum</w:t>
      </w:r>
    </w:p>
    <w:p w:rsidRPr="000C15F2" w:rsidR="00213383" w:rsidP="00213383" w:rsidRDefault="00213383" w14:paraId="17AF7E31" w14:textId="77777777">
      <w:pPr>
        <w:numPr>
          <w:ilvl w:val="1"/>
          <w:numId w:val="1"/>
        </w:numPr>
        <w:pBdr>
          <w:left w:val="none" w:color="auto" w:sz="0" w:space="7"/>
        </w:pBdr>
        <w:spacing w:before="120" w:after="0" w:line="240" w:lineRule="auto"/>
        <w:rPr>
          <w:rFonts w:ascii="Arial" w:hAnsi="Arial" w:eastAsia="MS Mincho" w:cs="Times New Roman"/>
          <w:szCs w:val="20"/>
          <w:lang w:val="en-US"/>
        </w:rPr>
      </w:pPr>
      <w:r w:rsidRPr="000C15F2">
        <w:rPr>
          <w:rFonts w:ascii="Arial" w:hAnsi="Arial" w:eastAsia="Arial" w:cs="Arial"/>
          <w:szCs w:val="20"/>
          <w:lang w:val="en-US"/>
        </w:rPr>
        <w:t xml:space="preserve">A syllabus for a prescribed public examination that the pupil is being prepared for at the </w:t>
      </w:r>
      <w:proofErr w:type="gramStart"/>
      <w:r w:rsidRPr="000C15F2">
        <w:rPr>
          <w:rFonts w:ascii="Arial" w:hAnsi="Arial" w:eastAsia="Arial" w:cs="Arial"/>
          <w:szCs w:val="20"/>
          <w:lang w:val="en-US"/>
        </w:rPr>
        <w:t>school</w:t>
      </w:r>
      <w:proofErr w:type="gramEnd"/>
    </w:p>
    <w:p w:rsidRPr="000C15F2" w:rsidR="00213383" w:rsidP="00213383" w:rsidRDefault="00213383" w14:paraId="4288DF83" w14:textId="77777777">
      <w:pPr>
        <w:numPr>
          <w:ilvl w:val="1"/>
          <w:numId w:val="1"/>
        </w:numPr>
        <w:pBdr>
          <w:left w:val="none" w:color="auto" w:sz="0" w:space="7"/>
        </w:pBdr>
        <w:spacing w:before="120" w:after="0" w:line="240" w:lineRule="auto"/>
        <w:rPr>
          <w:rFonts w:ascii="Arial" w:hAnsi="Arial" w:eastAsia="MS Mincho" w:cs="Times New Roman"/>
          <w:szCs w:val="20"/>
          <w:lang w:val="en-US"/>
        </w:rPr>
      </w:pPr>
      <w:r w:rsidRPr="000C15F2">
        <w:rPr>
          <w:rFonts w:ascii="Arial" w:hAnsi="Arial" w:eastAsia="Arial" w:cs="Arial"/>
          <w:szCs w:val="20"/>
          <w:lang w:val="en-US"/>
        </w:rPr>
        <w:t xml:space="preserve">Religious education </w:t>
      </w:r>
    </w:p>
    <w:p w:rsidRPr="000C15F2" w:rsidR="00213383" w:rsidP="00213383" w:rsidRDefault="00213383" w14:paraId="17F389E5" w14:textId="77777777">
      <w:pPr>
        <w:spacing w:before="120" w:after="120" w:line="240" w:lineRule="auto"/>
        <w:ind w:left="567" w:hanging="283"/>
        <w:rPr>
          <w:rFonts w:ascii="Arial" w:hAnsi="Arial" w:eastAsia="Times New Roman" w:cs="Times New Roman"/>
          <w:szCs w:val="20"/>
        </w:rPr>
      </w:pPr>
      <w:r w:rsidRPr="000C15F2">
        <w:rPr>
          <w:rFonts w:ascii="Arial" w:hAnsi="Arial" w:eastAsia="Arial" w:cs="Times New Roman"/>
          <w:szCs w:val="20"/>
        </w:rPr>
        <w:t xml:space="preserve">Examination entry fee(s) if the registered pupil has not been prepared for the examination(s) at the </w:t>
      </w:r>
      <w:proofErr w:type="gramStart"/>
      <w:r w:rsidRPr="000C15F2">
        <w:rPr>
          <w:rFonts w:ascii="Arial" w:hAnsi="Arial" w:eastAsia="Arial" w:cs="Times New Roman"/>
          <w:szCs w:val="20"/>
        </w:rPr>
        <w:t>school</w:t>
      </w:r>
      <w:proofErr w:type="gramEnd"/>
    </w:p>
    <w:p w:rsidRPr="000C15F2" w:rsidR="00213383" w:rsidP="00747C4E" w:rsidRDefault="00213383" w14:paraId="74FDDFD8"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Transport (other than transport that is required to take the pupil to school or to other premises where the local authority/governing board has arranged for the pupil to be provided with education)</w:t>
      </w:r>
    </w:p>
    <w:p w:rsidRPr="000C15F2" w:rsidR="00213383" w:rsidP="00747C4E" w:rsidRDefault="00213383" w14:paraId="4A815083"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Board and lodging for a pupil on a residential </w:t>
      </w:r>
      <w:proofErr w:type="gramStart"/>
      <w:r w:rsidRPr="000C15F2">
        <w:rPr>
          <w:rFonts w:ascii="Arial" w:hAnsi="Arial" w:eastAsia="Arial" w:cs="Times New Roman"/>
          <w:szCs w:val="20"/>
        </w:rPr>
        <w:t>visit</w:t>
      </w:r>
      <w:proofErr w:type="gramEnd"/>
    </w:p>
    <w:p w:rsidRPr="000C15F2" w:rsidR="00213383" w:rsidP="00747C4E" w:rsidRDefault="00213383" w14:paraId="5DFA92EC"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Extended day services offered to pupils (such as breakfast clubs, after-school clubs, </w:t>
      </w:r>
      <w:proofErr w:type="gramStart"/>
      <w:r w:rsidRPr="000C15F2">
        <w:rPr>
          <w:rFonts w:ascii="Arial" w:hAnsi="Arial" w:eastAsia="Arial" w:cs="Times New Roman"/>
          <w:szCs w:val="20"/>
        </w:rPr>
        <w:t>tea</w:t>
      </w:r>
      <w:proofErr w:type="gramEnd"/>
      <w:r w:rsidRPr="000C15F2">
        <w:rPr>
          <w:rFonts w:ascii="Arial" w:hAnsi="Arial" w:eastAsia="Arial" w:cs="Times New Roman"/>
          <w:szCs w:val="20"/>
        </w:rPr>
        <w:t xml:space="preserve"> and supervised homework sessions) </w:t>
      </w:r>
    </w:p>
    <w:p w:rsidRPr="000C15F2" w:rsidR="00213383" w:rsidP="00213383" w:rsidRDefault="00213383" w14:paraId="70E33FB3"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When calculating the cost of optional extras, an amount may be included in relation to: </w:t>
      </w:r>
    </w:p>
    <w:p w:rsidRPr="000C15F2" w:rsidR="00213383" w:rsidP="00747C4E" w:rsidRDefault="00213383" w14:paraId="590F994E"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Any materials, books, instruments or equipment provided in connection with the optional </w:t>
      </w:r>
      <w:proofErr w:type="gramStart"/>
      <w:r w:rsidRPr="000C15F2">
        <w:rPr>
          <w:rFonts w:ascii="Arial" w:hAnsi="Arial" w:eastAsia="Arial" w:cs="Times New Roman"/>
          <w:szCs w:val="20"/>
        </w:rPr>
        <w:t>extra</w:t>
      </w:r>
      <w:proofErr w:type="gramEnd"/>
    </w:p>
    <w:p w:rsidRPr="000C15F2" w:rsidR="00213383" w:rsidP="00747C4E" w:rsidRDefault="00213383" w14:paraId="4679391A"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The cost of buildings and accommodation</w:t>
      </w:r>
    </w:p>
    <w:p w:rsidRPr="000C15F2" w:rsidR="00213383" w:rsidP="00747C4E" w:rsidRDefault="00213383" w14:paraId="33906646"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Non-teaching staff</w:t>
      </w:r>
    </w:p>
    <w:p w:rsidRPr="000C15F2" w:rsidR="00213383" w:rsidP="00747C4E" w:rsidRDefault="00213383" w14:paraId="45B05E60"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Teaching staff engaged under contracts for services purely to provide an optional extra (including supply teachers engaged specifically to provide the optional extra)</w:t>
      </w:r>
    </w:p>
    <w:p w:rsidRPr="000C15F2" w:rsidR="00213383" w:rsidP="00747C4E" w:rsidRDefault="00213383" w14:paraId="1A2165A4"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The cost, or an appropriate proportion of the costs, for teaching staff employed to provide tuition in playing a musical instrument, or vocal tuition, where the tuition is an optional </w:t>
      </w:r>
      <w:proofErr w:type="gramStart"/>
      <w:r w:rsidRPr="000C15F2">
        <w:rPr>
          <w:rFonts w:ascii="Arial" w:hAnsi="Arial" w:eastAsia="Arial" w:cs="Times New Roman"/>
          <w:szCs w:val="20"/>
        </w:rPr>
        <w:t>extra</w:t>
      </w:r>
      <w:proofErr w:type="gramEnd"/>
    </w:p>
    <w:p w:rsidRPr="000C15F2" w:rsidR="00213383" w:rsidP="00213383" w:rsidRDefault="00213383" w14:paraId="0E44F31D"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Any charge made in respect of individual pupils will not be greater than the actual cost of providing the optional extra activity, divided equally by the number of pupils participating. </w:t>
      </w:r>
    </w:p>
    <w:p w:rsidRPr="000C15F2" w:rsidR="00213383" w:rsidP="00213383" w:rsidRDefault="00213383" w14:paraId="062F4B4C"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Any charge will not include an element of subsidy for any other pupils who wish to take part in the activity but whose parents are unwilling or unable to pay the full charge. </w:t>
      </w:r>
    </w:p>
    <w:p w:rsidRPr="000C15F2" w:rsidR="00213383" w:rsidP="00213383" w:rsidRDefault="00213383" w14:paraId="5F685915"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In cases where a small proportion of the activity takes place during school hours, the charge cannot include the cost of alternative provision for those pupils who do not wish to participate. </w:t>
      </w:r>
    </w:p>
    <w:p w:rsidRPr="000C15F2" w:rsidR="00213383" w:rsidP="00213383" w:rsidRDefault="00213383" w14:paraId="412E567E"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Parental agreement is necessary for the provision of an optional extra which is to be charged for. </w:t>
      </w:r>
    </w:p>
    <w:p w:rsidR="00DF3EA4" w:rsidP="00213383" w:rsidRDefault="00DF3EA4" w14:paraId="126A1ECA" w14:textId="77777777">
      <w:pPr>
        <w:spacing w:before="120" w:after="120" w:line="240" w:lineRule="auto"/>
        <w:ind w:left="360" w:hanging="360"/>
        <w:rPr>
          <w:rFonts w:ascii="Arial" w:hAnsi="Arial" w:eastAsia="Arial" w:cs="Arial"/>
          <w:b/>
          <w:bCs/>
          <w:lang w:val="en-US"/>
        </w:rPr>
      </w:pPr>
    </w:p>
    <w:p w:rsidRPr="00213383" w:rsidR="00213383" w:rsidP="00213383" w:rsidRDefault="00213383" w14:paraId="29B8EDC7" w14:textId="77777777">
      <w:pPr>
        <w:spacing w:before="120" w:after="120" w:line="240" w:lineRule="auto"/>
        <w:ind w:left="360" w:hanging="360"/>
        <w:rPr>
          <w:rFonts w:ascii="Arial" w:hAnsi="Arial" w:eastAsia="MS Mincho" w:cs="Times New Roman"/>
          <w:szCs w:val="20"/>
          <w:lang w:val="en-US"/>
        </w:rPr>
      </w:pPr>
      <w:r w:rsidRPr="00213383">
        <w:rPr>
          <w:rFonts w:ascii="Arial" w:hAnsi="Arial" w:eastAsia="Arial" w:cs="Arial"/>
          <w:b/>
          <w:szCs w:val="20"/>
          <w:lang w:val="en-US"/>
        </w:rPr>
        <w:t>6.3</w:t>
      </w:r>
      <w:r w:rsidRPr="00DF3EA4">
        <w:rPr>
          <w:rFonts w:ascii="Arial" w:hAnsi="Arial" w:eastAsia="MS Mincho" w:cs="Arial"/>
          <w:lang w:val="en-US"/>
        </w:rPr>
        <w:t xml:space="preserve">   </w:t>
      </w:r>
      <w:r w:rsidRPr="00213383">
        <w:rPr>
          <w:rFonts w:ascii="Arial" w:hAnsi="Arial" w:eastAsia="Arial" w:cs="Arial"/>
          <w:b/>
          <w:szCs w:val="20"/>
          <w:lang w:val="en-US"/>
        </w:rPr>
        <w:t>Music tuition</w:t>
      </w:r>
    </w:p>
    <w:p w:rsidRPr="000C15F2" w:rsidR="00213383" w:rsidP="00213383" w:rsidRDefault="00213383" w14:paraId="3686A224"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The school can charge for vocal or instrumental tuition provided either individually or to groups of pupils, provided that the tuition is provided at the request of the pupil’s parent.</w:t>
      </w:r>
    </w:p>
    <w:p w:rsidRPr="000C15F2" w:rsidR="00213383" w:rsidP="00213383" w:rsidRDefault="00213383" w14:paraId="6607176B"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Charges may not exceed the cost of the provision, including the cost of the staff giving the tuition. </w:t>
      </w:r>
    </w:p>
    <w:p w:rsidRPr="000C15F2" w:rsidR="00213383" w:rsidP="00213383" w:rsidRDefault="00213383" w14:paraId="391A43A1"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Charges cannot be made:</w:t>
      </w:r>
    </w:p>
    <w:p w:rsidRPr="000C15F2" w:rsidR="00213383" w:rsidP="00747C4E" w:rsidRDefault="00213383" w14:paraId="3FA15693"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If the teaching is an essential part of the national curriculum </w:t>
      </w:r>
    </w:p>
    <w:p w:rsidRPr="000C15F2" w:rsidR="00213383" w:rsidP="00747C4E" w:rsidRDefault="00213383" w14:paraId="2B830C23"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If the teaching is provided under the first access to the Key Stage 2 instrumental and vocal tuition programme</w:t>
      </w:r>
    </w:p>
    <w:p w:rsidRPr="000C15F2" w:rsidR="00213383" w:rsidP="00747C4E" w:rsidRDefault="00213383" w14:paraId="5D75602C"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For a pupil who is looked after by a local authority </w:t>
      </w:r>
    </w:p>
    <w:p w:rsidR="00DF3EA4" w:rsidP="00747C4E" w:rsidRDefault="00DF3EA4" w14:paraId="76FED129" w14:textId="77777777">
      <w:pPr>
        <w:spacing w:before="120" w:after="120" w:line="240" w:lineRule="auto"/>
        <w:ind w:left="284"/>
        <w:rPr>
          <w:rFonts w:ascii="Arial" w:hAnsi="Arial" w:eastAsia="Arial" w:cs="Arial"/>
        </w:rPr>
      </w:pPr>
    </w:p>
    <w:p w:rsidR="00DF3EA4" w:rsidP="00747C4E" w:rsidRDefault="00DF3EA4" w14:paraId="67FC22EE" w14:textId="77777777">
      <w:pPr>
        <w:spacing w:before="120" w:after="120" w:line="240" w:lineRule="auto"/>
        <w:ind w:left="284"/>
        <w:rPr>
          <w:rFonts w:ascii="Arial" w:hAnsi="Arial" w:eastAsia="Arial" w:cs="Arial"/>
        </w:rPr>
      </w:pPr>
    </w:p>
    <w:p w:rsidRPr="00DF3EA4" w:rsidR="00DF3EA4" w:rsidP="00747C4E" w:rsidRDefault="00DF3EA4" w14:paraId="46174866" w14:textId="77777777">
      <w:pPr>
        <w:spacing w:before="120" w:after="120" w:line="240" w:lineRule="auto"/>
        <w:ind w:left="284"/>
        <w:rPr>
          <w:rFonts w:ascii="Arial" w:hAnsi="Arial" w:eastAsia="Times New Roman" w:cs="Arial"/>
        </w:rPr>
      </w:pPr>
    </w:p>
    <w:p w:rsidRPr="00213383" w:rsidR="00213383" w:rsidP="00213383" w:rsidRDefault="00213383" w14:paraId="7AF7606E" w14:textId="77777777">
      <w:pPr>
        <w:spacing w:before="120" w:after="120" w:line="240" w:lineRule="auto"/>
        <w:ind w:left="360" w:hanging="360"/>
        <w:rPr>
          <w:rFonts w:ascii="Arial" w:hAnsi="Arial" w:eastAsia="MS Mincho" w:cs="Times New Roman"/>
          <w:szCs w:val="20"/>
          <w:lang w:val="en-US"/>
        </w:rPr>
      </w:pPr>
      <w:r w:rsidRPr="00213383">
        <w:rPr>
          <w:rFonts w:ascii="Arial" w:hAnsi="Arial" w:eastAsia="Arial" w:cs="Arial"/>
          <w:b/>
          <w:szCs w:val="20"/>
          <w:lang w:val="en-US"/>
        </w:rPr>
        <w:lastRenderedPageBreak/>
        <w:t>6.4</w:t>
      </w:r>
      <w:r w:rsidRPr="00DF3EA4">
        <w:rPr>
          <w:rFonts w:ascii="Arial" w:hAnsi="Arial" w:eastAsia="MS Mincho" w:cs="Arial"/>
          <w:lang w:val="en-US"/>
        </w:rPr>
        <w:t xml:space="preserve">   </w:t>
      </w:r>
      <w:r w:rsidRPr="00213383">
        <w:rPr>
          <w:rFonts w:ascii="Arial" w:hAnsi="Arial" w:eastAsia="Arial" w:cs="Arial"/>
          <w:b/>
          <w:szCs w:val="20"/>
          <w:lang w:val="en-US"/>
        </w:rPr>
        <w:t>Residential visits</w:t>
      </w:r>
    </w:p>
    <w:p w:rsidRPr="000C15F2" w:rsidR="00213383" w:rsidP="00213383" w:rsidRDefault="00213383" w14:paraId="7F3B641A"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We can charge for board and lodging on residential visits, but the charge must not exceed the actual cost.  </w:t>
      </w:r>
    </w:p>
    <w:p w:rsidRPr="00DF3EA4" w:rsidR="00213383" w:rsidP="00213383" w:rsidRDefault="00213383" w14:paraId="247C3B4C" w14:textId="77777777">
      <w:pPr>
        <w:keepNext/>
        <w:keepLines/>
        <w:spacing w:before="480" w:after="120" w:line="240" w:lineRule="auto"/>
        <w:outlineLvl w:val="0"/>
        <w:rPr>
          <w:rFonts w:ascii="Arial" w:hAnsi="Arial" w:eastAsia="MS Gothic" w:cs="Arial"/>
          <w:b/>
          <w:bCs/>
          <w:u w:val="single"/>
          <w:lang w:val="en-US"/>
        </w:rPr>
      </w:pPr>
      <w:bookmarkStart w:name="_Toc491442855" w:id="6"/>
      <w:r w:rsidRPr="00DF3EA4">
        <w:rPr>
          <w:rFonts w:ascii="Arial" w:hAnsi="Arial" w:eastAsia="MS Gothic" w:cs="Arial"/>
          <w:b/>
          <w:bCs/>
          <w:u w:val="single"/>
          <w:lang w:val="en-US"/>
        </w:rPr>
        <w:t>7. Voluntary contributions</w:t>
      </w:r>
      <w:bookmarkEnd w:id="6"/>
    </w:p>
    <w:p w:rsidRPr="000C15F2" w:rsidR="00213383" w:rsidP="00213383" w:rsidRDefault="00213383" w14:paraId="4CFBA435"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As an exception to the requirements set out in section 5 of this policy, the school </w:t>
      </w:r>
      <w:proofErr w:type="gramStart"/>
      <w:r w:rsidRPr="000C15F2">
        <w:rPr>
          <w:rFonts w:ascii="Arial" w:hAnsi="Arial" w:eastAsia="Arial" w:cs="Arial"/>
          <w:szCs w:val="20"/>
          <w:lang w:val="en-US"/>
        </w:rPr>
        <w:t>is able to</w:t>
      </w:r>
      <w:proofErr w:type="gramEnd"/>
      <w:r w:rsidRPr="000C15F2">
        <w:rPr>
          <w:rFonts w:ascii="Arial" w:hAnsi="Arial" w:eastAsia="Arial" w:cs="Arial"/>
          <w:szCs w:val="20"/>
          <w:lang w:val="en-US"/>
        </w:rPr>
        <w:t xml:space="preserve"> ask for voluntary contributions from parents to fund activities during school hours which would not otherwise be possible. </w:t>
      </w:r>
    </w:p>
    <w:p w:rsidRPr="000C15F2" w:rsidR="00213383" w:rsidP="00213383" w:rsidRDefault="00213383" w14:paraId="6CD757AC"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Some activities for which the school may ask parents for voluntary contributions </w:t>
      </w:r>
      <w:proofErr w:type="gramStart"/>
      <w:r w:rsidRPr="000C15F2">
        <w:rPr>
          <w:rFonts w:ascii="Arial" w:hAnsi="Arial" w:eastAsia="Arial" w:cs="Arial"/>
          <w:szCs w:val="20"/>
          <w:lang w:val="en-US"/>
        </w:rPr>
        <w:t>include:</w:t>
      </w:r>
      <w:proofErr w:type="gramEnd"/>
      <w:r w:rsidRPr="000C15F2">
        <w:rPr>
          <w:rFonts w:ascii="Arial" w:hAnsi="Arial" w:eastAsia="MS Mincho" w:cs="Arial"/>
          <w:i/>
          <w:color w:val="F15F22"/>
          <w:szCs w:val="24"/>
          <w:lang w:val="en-US"/>
        </w:rPr>
        <w:t xml:space="preserve"> </w:t>
      </w:r>
      <w:r w:rsidRPr="000C15F2">
        <w:rPr>
          <w:rFonts w:ascii="Arial" w:hAnsi="Arial" w:eastAsia="MS Mincho" w:cs="Arial"/>
          <w:szCs w:val="24"/>
          <w:lang w:val="en-US"/>
        </w:rPr>
        <w:t>school trips, sports</w:t>
      </w:r>
      <w:r w:rsidRPr="000C15F2">
        <w:rPr>
          <w:rFonts w:ascii="Arial" w:hAnsi="Arial" w:eastAsia="MS Mincho" w:cs="Arial"/>
          <w:i/>
          <w:szCs w:val="24"/>
          <w:lang w:val="en-US"/>
        </w:rPr>
        <w:t xml:space="preserve"> </w:t>
      </w:r>
      <w:r w:rsidRPr="000C15F2">
        <w:rPr>
          <w:rFonts w:ascii="Arial" w:hAnsi="Arial" w:eastAsia="MS Mincho" w:cs="Arial"/>
          <w:szCs w:val="24"/>
          <w:lang w:val="en-US"/>
        </w:rPr>
        <w:t>activities</w:t>
      </w:r>
      <w:r w:rsidRPr="000C15F2">
        <w:rPr>
          <w:rFonts w:ascii="Arial" w:hAnsi="Arial" w:eastAsia="MS Mincho" w:cs="Times New Roman"/>
          <w:szCs w:val="24"/>
          <w:lang w:val="en-US"/>
        </w:rPr>
        <w:t>.</w:t>
      </w:r>
      <w:r w:rsidRPr="000C15F2" w:rsidR="00251951">
        <w:rPr>
          <w:rFonts w:ascii="Arial" w:hAnsi="Arial" w:eastAsia="MS Mincho" w:cs="Times New Roman"/>
          <w:szCs w:val="24"/>
          <w:lang w:val="en-US"/>
        </w:rPr>
        <w:t xml:space="preserve"> </w:t>
      </w:r>
      <w:r w:rsidRPr="000C15F2">
        <w:rPr>
          <w:rFonts w:ascii="Arial" w:hAnsi="Arial" w:eastAsia="Arial" w:cs="Arial"/>
          <w:b/>
          <w:szCs w:val="20"/>
          <w:lang w:val="en-US"/>
        </w:rPr>
        <w:t>There is no obligation for parents to make any contribution, and no child will be excluded from an activity if their parents are unwilling or unable to pay</w:t>
      </w:r>
      <w:r w:rsidRPr="000C15F2">
        <w:rPr>
          <w:rFonts w:ascii="Arial" w:hAnsi="Arial" w:eastAsia="Arial" w:cs="Arial"/>
          <w:szCs w:val="20"/>
          <w:lang w:val="en-US"/>
        </w:rPr>
        <w:t xml:space="preserve">. If the school is unable to raise enough funds for an activity or </w:t>
      </w:r>
      <w:proofErr w:type="gramStart"/>
      <w:r w:rsidRPr="000C15F2">
        <w:rPr>
          <w:rFonts w:ascii="Arial" w:hAnsi="Arial" w:eastAsia="Arial" w:cs="Arial"/>
          <w:szCs w:val="20"/>
          <w:lang w:val="en-US"/>
        </w:rPr>
        <w:t>visit</w:t>
      </w:r>
      <w:proofErr w:type="gramEnd"/>
      <w:r w:rsidRPr="000C15F2">
        <w:rPr>
          <w:rFonts w:ascii="Arial" w:hAnsi="Arial" w:eastAsia="Arial" w:cs="Arial"/>
          <w:szCs w:val="20"/>
          <w:lang w:val="en-US"/>
        </w:rPr>
        <w:t xml:space="preserve"> then it will be cancelled. </w:t>
      </w:r>
    </w:p>
    <w:p w:rsidRPr="00DF3EA4" w:rsidR="00213383" w:rsidP="00213383" w:rsidRDefault="00251951" w14:paraId="1C4B5A32" w14:textId="77777777">
      <w:pPr>
        <w:keepNext/>
        <w:keepLines/>
        <w:spacing w:before="480" w:after="120" w:line="240" w:lineRule="auto"/>
        <w:outlineLvl w:val="0"/>
        <w:rPr>
          <w:rFonts w:ascii="Arial" w:hAnsi="Arial" w:eastAsia="MS Gothic" w:cs="Arial"/>
          <w:b/>
          <w:bCs/>
          <w:u w:val="single"/>
          <w:lang w:val="en-US"/>
        </w:rPr>
      </w:pPr>
      <w:bookmarkStart w:name="_Toc491442856" w:id="7"/>
      <w:r w:rsidRPr="00DF3EA4">
        <w:rPr>
          <w:rFonts w:ascii="Arial" w:hAnsi="Arial" w:eastAsia="MS Gothic" w:cs="Arial"/>
          <w:b/>
          <w:bCs/>
          <w:u w:val="single"/>
          <w:lang w:val="en-US"/>
        </w:rPr>
        <w:t>8. Activities our academies</w:t>
      </w:r>
      <w:r w:rsidRPr="00DF3EA4" w:rsidR="00213383">
        <w:rPr>
          <w:rFonts w:ascii="Arial" w:hAnsi="Arial" w:eastAsia="MS Gothic" w:cs="Arial"/>
          <w:b/>
          <w:bCs/>
          <w:u w:val="single"/>
          <w:lang w:val="en-US"/>
        </w:rPr>
        <w:t xml:space="preserve"> charges for</w:t>
      </w:r>
      <w:bookmarkEnd w:id="7"/>
      <w:r w:rsidRPr="00DF3EA4" w:rsidR="00213383">
        <w:rPr>
          <w:rFonts w:ascii="Arial" w:hAnsi="Arial" w:eastAsia="MS Gothic" w:cs="Arial"/>
          <w:b/>
          <w:bCs/>
          <w:u w:val="single"/>
          <w:lang w:val="en-US"/>
        </w:rPr>
        <w:t xml:space="preserve"> </w:t>
      </w:r>
    </w:p>
    <w:p w:rsidRPr="000C15F2" w:rsidR="00213383" w:rsidP="00213383" w:rsidRDefault="00251951" w14:paraId="11CFFB9F"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The academy</w:t>
      </w:r>
      <w:r w:rsidRPr="000C15F2" w:rsidR="00213383">
        <w:rPr>
          <w:rFonts w:ascii="Arial" w:hAnsi="Arial" w:eastAsia="Arial" w:cs="Arial"/>
          <w:szCs w:val="20"/>
          <w:lang w:val="en-US"/>
        </w:rPr>
        <w:t xml:space="preserve"> will charge for the following activities: </w:t>
      </w:r>
      <w:r w:rsidRPr="000C15F2" w:rsidR="00213383">
        <w:rPr>
          <w:rFonts w:ascii="Arial" w:hAnsi="Arial" w:eastAsia="MS Mincho" w:cs="Times New Roman"/>
          <w:szCs w:val="24"/>
          <w:lang w:val="en-US"/>
        </w:rPr>
        <w:t>breakfast,</w:t>
      </w:r>
      <w:r w:rsidRPr="000C15F2">
        <w:rPr>
          <w:rFonts w:ascii="Arial" w:hAnsi="Arial" w:eastAsia="MS Mincho" w:cs="Times New Roman"/>
          <w:szCs w:val="24"/>
          <w:lang w:val="en-US"/>
        </w:rPr>
        <w:t xml:space="preserve"> some</w:t>
      </w:r>
      <w:r w:rsidRPr="000C15F2" w:rsidR="00213383">
        <w:rPr>
          <w:rFonts w:ascii="Arial" w:hAnsi="Arial" w:eastAsia="MS Mincho" w:cs="Times New Roman"/>
          <w:szCs w:val="24"/>
          <w:lang w:val="en-US"/>
        </w:rPr>
        <w:t xml:space="preserve"> after-school and sports clubs</w:t>
      </w:r>
      <w:r w:rsidRPr="000C15F2" w:rsidR="008B25C7">
        <w:rPr>
          <w:rFonts w:ascii="Arial" w:hAnsi="Arial" w:eastAsia="MS Mincho" w:cs="Times New Roman"/>
          <w:szCs w:val="24"/>
          <w:lang w:val="en-US"/>
        </w:rPr>
        <w:t>.           The charges pay for staffing and for food in breakfast club.</w:t>
      </w:r>
    </w:p>
    <w:p w:rsidRPr="000C15F2" w:rsidR="00213383" w:rsidP="00213383" w:rsidRDefault="00213383" w14:paraId="72F4B2DD"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For regular activities, the charges for each activity will be determined by</w:t>
      </w:r>
      <w:r w:rsidRPr="000C15F2">
        <w:rPr>
          <w:rFonts w:ascii="Arial" w:hAnsi="Arial" w:eastAsia="Arial" w:cs="Arial"/>
          <w:color w:val="FFA93A"/>
          <w:szCs w:val="20"/>
          <w:lang w:val="en-US"/>
        </w:rPr>
        <w:t xml:space="preserve"> </w:t>
      </w:r>
      <w:r w:rsidRPr="000C15F2">
        <w:rPr>
          <w:rFonts w:ascii="Arial" w:hAnsi="Arial" w:eastAsia="Arial" w:cs="Arial"/>
          <w:szCs w:val="20"/>
          <w:lang w:val="en-US"/>
        </w:rPr>
        <w:t xml:space="preserve">the governing board and reviewed in </w:t>
      </w:r>
      <w:r w:rsidRPr="000C15F2" w:rsidR="008B25C7">
        <w:rPr>
          <w:rFonts w:ascii="Arial" w:hAnsi="Arial" w:eastAsia="Arial" w:cs="Arial"/>
          <w:szCs w:val="20"/>
          <w:lang w:val="en-US"/>
        </w:rPr>
        <w:t xml:space="preserve">September </w:t>
      </w:r>
      <w:r w:rsidRPr="000C15F2">
        <w:rPr>
          <w:rFonts w:ascii="Arial" w:hAnsi="Arial" w:eastAsia="Arial" w:cs="Arial"/>
          <w:szCs w:val="20"/>
          <w:lang w:val="en-US"/>
        </w:rPr>
        <w:t xml:space="preserve">each year. Parents will be informed of the charges for the coming year in </w:t>
      </w:r>
      <w:r w:rsidRPr="000C15F2" w:rsidR="008B25C7">
        <w:rPr>
          <w:rFonts w:ascii="Arial" w:hAnsi="Arial" w:eastAsia="Arial" w:cs="Arial"/>
          <w:szCs w:val="20"/>
          <w:lang w:val="en-US"/>
        </w:rPr>
        <w:t xml:space="preserve">July </w:t>
      </w:r>
      <w:r w:rsidRPr="000C15F2">
        <w:rPr>
          <w:rFonts w:ascii="Arial" w:hAnsi="Arial" w:eastAsia="Arial" w:cs="Arial"/>
          <w:szCs w:val="20"/>
          <w:lang w:val="en-US"/>
        </w:rPr>
        <w:t>each year.</w:t>
      </w:r>
    </w:p>
    <w:p w:rsidRPr="00DF3EA4" w:rsidR="00213383" w:rsidP="00213383" w:rsidRDefault="00213383" w14:paraId="307EB9A7" w14:textId="77777777">
      <w:pPr>
        <w:keepNext/>
        <w:keepLines/>
        <w:spacing w:before="480" w:after="120" w:line="240" w:lineRule="auto"/>
        <w:outlineLvl w:val="0"/>
        <w:rPr>
          <w:rFonts w:ascii="Arial" w:hAnsi="Arial" w:eastAsia="MS Gothic" w:cs="Arial"/>
          <w:b/>
          <w:bCs/>
          <w:u w:val="single"/>
          <w:lang w:val="en-US"/>
        </w:rPr>
      </w:pPr>
      <w:bookmarkStart w:name="_Toc491442857" w:id="8"/>
      <w:r w:rsidRPr="00DF3EA4">
        <w:rPr>
          <w:rFonts w:ascii="Arial" w:hAnsi="Arial" w:eastAsia="MS Gothic" w:cs="Arial"/>
          <w:b/>
          <w:bCs/>
          <w:u w:val="single"/>
          <w:lang w:val="en-US"/>
        </w:rPr>
        <w:t>9. Remissions</w:t>
      </w:r>
      <w:bookmarkEnd w:id="8"/>
    </w:p>
    <w:p w:rsidRPr="000C15F2" w:rsidR="000C15F2" w:rsidP="00213383" w:rsidRDefault="00213383" w14:paraId="05F5B45C" w14:textId="40187ECE">
      <w:pPr>
        <w:spacing w:before="120" w:after="120" w:line="240" w:lineRule="auto"/>
        <w:rPr>
          <w:rFonts w:ascii="Arial" w:hAnsi="Arial" w:eastAsia="Arial" w:cs="Arial"/>
          <w:szCs w:val="20"/>
          <w:lang w:val="en-US"/>
        </w:rPr>
      </w:pPr>
      <w:r w:rsidRPr="000C15F2">
        <w:rPr>
          <w:rFonts w:ascii="Arial" w:hAnsi="Arial" w:eastAsia="Arial" w:cs="Arial"/>
          <w:szCs w:val="20"/>
          <w:lang w:val="en-US"/>
        </w:rPr>
        <w:t xml:space="preserve">In some circumstances the school may not charge for items or activities set out in sections 6 and 8 of this policy. This will be at the discretion of the </w:t>
      </w:r>
      <w:r w:rsidR="000C15F2">
        <w:rPr>
          <w:rFonts w:ascii="Arial" w:hAnsi="Arial" w:eastAsia="Arial" w:cs="Arial"/>
          <w:szCs w:val="20"/>
          <w:lang w:val="en-US"/>
        </w:rPr>
        <w:t>local governing body</w:t>
      </w:r>
      <w:r w:rsidRPr="000C15F2">
        <w:rPr>
          <w:rFonts w:ascii="Arial" w:hAnsi="Arial" w:eastAsia="Arial" w:cs="Arial"/>
          <w:szCs w:val="20"/>
          <w:lang w:val="en-US"/>
        </w:rPr>
        <w:t xml:space="preserve"> and will depend on the activity in question.</w:t>
      </w:r>
    </w:p>
    <w:p w:rsidRPr="000C15F2" w:rsidR="00213383" w:rsidP="00213383" w:rsidRDefault="00213383" w14:paraId="3F34398A" w14:textId="77777777">
      <w:pPr>
        <w:spacing w:before="120" w:after="120" w:line="240" w:lineRule="auto"/>
        <w:ind w:left="360" w:hanging="360"/>
        <w:rPr>
          <w:rFonts w:ascii="Arial" w:hAnsi="Arial" w:eastAsia="MS Mincho" w:cs="Times New Roman"/>
          <w:szCs w:val="20"/>
          <w:lang w:val="en-US"/>
        </w:rPr>
      </w:pPr>
      <w:r w:rsidRPr="000C15F2">
        <w:rPr>
          <w:rFonts w:ascii="Arial" w:hAnsi="Arial" w:eastAsia="Arial" w:cs="Arial"/>
          <w:b/>
          <w:szCs w:val="20"/>
          <w:lang w:val="en-US"/>
        </w:rPr>
        <w:t>9.1</w:t>
      </w:r>
      <w:r w:rsidRPr="00DF3EA4">
        <w:rPr>
          <w:rFonts w:ascii="Arial" w:hAnsi="Arial" w:eastAsia="MS Mincho" w:cs="Arial"/>
          <w:lang w:val="en-US"/>
        </w:rPr>
        <w:t xml:space="preserve">   </w:t>
      </w:r>
      <w:r w:rsidRPr="000C15F2">
        <w:rPr>
          <w:rFonts w:ascii="Arial" w:hAnsi="Arial" w:eastAsia="Arial" w:cs="Arial"/>
          <w:b/>
          <w:szCs w:val="20"/>
          <w:lang w:val="en-US"/>
        </w:rPr>
        <w:t>Remissions for residential visits</w:t>
      </w:r>
    </w:p>
    <w:p w:rsidRPr="000C15F2" w:rsidR="00213383" w:rsidP="00213383" w:rsidRDefault="00213383" w14:paraId="51902FC9" w14:textId="77777777">
      <w:pPr>
        <w:spacing w:before="120" w:after="120" w:line="240" w:lineRule="auto"/>
        <w:rPr>
          <w:rFonts w:ascii="Arial" w:hAnsi="Arial" w:eastAsia="MS Mincho" w:cs="Times New Roman"/>
          <w:szCs w:val="20"/>
          <w:lang w:val="en-US"/>
        </w:rPr>
      </w:pPr>
      <w:r w:rsidRPr="000C15F2">
        <w:rPr>
          <w:rFonts w:ascii="Arial" w:hAnsi="Arial" w:eastAsia="Arial" w:cs="Arial"/>
          <w:szCs w:val="20"/>
          <w:lang w:val="en-US"/>
        </w:rPr>
        <w:t xml:space="preserve">Parents who can prove they are in receipt of the following benefits </w:t>
      </w:r>
      <w:r w:rsidRPr="000C15F2" w:rsidR="008B25C7">
        <w:rPr>
          <w:rFonts w:ascii="Arial" w:hAnsi="Arial" w:eastAsia="Arial" w:cs="Arial"/>
          <w:szCs w:val="20"/>
          <w:lang w:val="en-US"/>
        </w:rPr>
        <w:t xml:space="preserve">can apply to the Principal/Headteacher for a contribution towards the cost of </w:t>
      </w:r>
      <w:r w:rsidRPr="000C15F2">
        <w:rPr>
          <w:rFonts w:ascii="Arial" w:hAnsi="Arial" w:eastAsia="Arial" w:cs="Arial"/>
          <w:szCs w:val="20"/>
          <w:lang w:val="en-US"/>
        </w:rPr>
        <w:t>board and lodging for residential visits:</w:t>
      </w:r>
    </w:p>
    <w:p w:rsidRPr="000C15F2" w:rsidR="00213383" w:rsidP="00747C4E" w:rsidRDefault="00213383" w14:paraId="238604E4"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Universal credit in prescribed circumstances</w:t>
      </w:r>
    </w:p>
    <w:p w:rsidRPr="000C15F2" w:rsidR="00213383" w:rsidP="00747C4E" w:rsidRDefault="00213383" w14:paraId="6776749E"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Income Support</w:t>
      </w:r>
    </w:p>
    <w:p w:rsidRPr="000C15F2" w:rsidR="00213383" w:rsidP="00747C4E" w:rsidRDefault="00213383" w14:paraId="4664D0C7"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Income Based Jobseekers Allowance</w:t>
      </w:r>
    </w:p>
    <w:p w:rsidRPr="000C15F2" w:rsidR="00213383" w:rsidP="00747C4E" w:rsidRDefault="00213383" w14:paraId="24AA340B"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Support under part VI of the Immigration and Asylum Act 1999</w:t>
      </w:r>
    </w:p>
    <w:p w:rsidRPr="000C15F2" w:rsidR="00213383" w:rsidP="00747C4E" w:rsidRDefault="00213383" w14:paraId="309B43FE"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Child Tax Credit, provided that Working Tax Credit is not also </w:t>
      </w:r>
      <w:proofErr w:type="gramStart"/>
      <w:r w:rsidRPr="000C15F2">
        <w:rPr>
          <w:rFonts w:ascii="Arial" w:hAnsi="Arial" w:eastAsia="Arial" w:cs="Times New Roman"/>
          <w:szCs w:val="20"/>
        </w:rPr>
        <w:t>received</w:t>
      </w:r>
      <w:proofErr w:type="gramEnd"/>
      <w:r w:rsidRPr="000C15F2">
        <w:rPr>
          <w:rFonts w:ascii="Arial" w:hAnsi="Arial" w:eastAsia="Arial" w:cs="Times New Roman"/>
          <w:szCs w:val="20"/>
        </w:rPr>
        <w:t xml:space="preserve"> and the family’s income (as assessed by Her Majesty’s Revenue and Customs) does not exceed £16,105</w:t>
      </w:r>
    </w:p>
    <w:p w:rsidRPr="000C15F2" w:rsidR="00213383" w:rsidP="00747C4E" w:rsidRDefault="00213383" w14:paraId="4F8C3160"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The </w:t>
      </w:r>
      <w:proofErr w:type="gramStart"/>
      <w:r w:rsidRPr="000C15F2">
        <w:rPr>
          <w:rFonts w:ascii="Arial" w:hAnsi="Arial" w:eastAsia="Arial" w:cs="Times New Roman"/>
          <w:szCs w:val="20"/>
        </w:rPr>
        <w:t>guarantee</w:t>
      </w:r>
      <w:proofErr w:type="gramEnd"/>
      <w:r w:rsidRPr="000C15F2">
        <w:rPr>
          <w:rFonts w:ascii="Arial" w:hAnsi="Arial" w:eastAsia="Arial" w:cs="Times New Roman"/>
          <w:szCs w:val="20"/>
        </w:rPr>
        <w:t xml:space="preserve"> element of State Pension Credit</w:t>
      </w:r>
    </w:p>
    <w:p w:rsidRPr="000C15F2" w:rsidR="00213383" w:rsidP="00747C4E" w:rsidRDefault="00213383" w14:paraId="504F225D" w14:textId="77777777">
      <w:pPr>
        <w:spacing w:before="120" w:after="120" w:line="240" w:lineRule="auto"/>
        <w:ind w:left="284"/>
        <w:rPr>
          <w:rFonts w:ascii="Arial" w:hAnsi="Arial" w:eastAsia="Times New Roman" w:cs="Times New Roman"/>
          <w:szCs w:val="20"/>
        </w:rPr>
      </w:pPr>
      <w:r w:rsidRPr="000C15F2">
        <w:rPr>
          <w:rFonts w:ascii="Arial" w:hAnsi="Arial" w:eastAsia="Arial" w:cs="Times New Roman"/>
          <w:szCs w:val="20"/>
        </w:rPr>
        <w:t xml:space="preserve">An income related employment and support allowance that was introduced on 27 October </w:t>
      </w:r>
      <w:proofErr w:type="gramStart"/>
      <w:r w:rsidRPr="000C15F2">
        <w:rPr>
          <w:rFonts w:ascii="Arial" w:hAnsi="Arial" w:eastAsia="Arial" w:cs="Times New Roman"/>
          <w:szCs w:val="20"/>
        </w:rPr>
        <w:t>2008</w:t>
      </w:r>
      <w:proofErr w:type="gramEnd"/>
    </w:p>
    <w:p w:rsidRPr="00DF3EA4" w:rsidR="00213383" w:rsidP="00213383" w:rsidRDefault="00213383" w14:paraId="06E6389C" w14:textId="77777777">
      <w:pPr>
        <w:keepNext/>
        <w:keepLines/>
        <w:spacing w:before="480" w:after="120" w:line="240" w:lineRule="auto"/>
        <w:outlineLvl w:val="0"/>
        <w:rPr>
          <w:rFonts w:ascii="Arial" w:hAnsi="Arial" w:eastAsia="MS Gothic" w:cs="Arial"/>
          <w:b/>
          <w:bCs/>
          <w:u w:val="single"/>
          <w:lang w:val="en-US"/>
        </w:rPr>
      </w:pPr>
      <w:bookmarkStart w:name="_Toc491442858" w:id="9"/>
      <w:r w:rsidRPr="00DF3EA4">
        <w:rPr>
          <w:rFonts w:ascii="Arial" w:hAnsi="Arial" w:eastAsia="MS Gothic" w:cs="Arial"/>
          <w:b/>
          <w:bCs/>
          <w:u w:val="single"/>
          <w:lang w:val="en-US"/>
        </w:rPr>
        <w:t>10. Monitoring arrangements</w:t>
      </w:r>
      <w:bookmarkEnd w:id="9"/>
    </w:p>
    <w:p w:rsidRPr="00DF3EA4" w:rsidR="000C15F2" w:rsidP="00213383" w:rsidRDefault="000C15F2" w14:paraId="449C244C" w14:textId="77777777">
      <w:pPr>
        <w:spacing w:before="120" w:after="120" w:line="240" w:lineRule="auto"/>
        <w:rPr>
          <w:rFonts w:ascii="Arial" w:hAnsi="Arial" w:eastAsia="Arial" w:cs="Arial"/>
          <w:lang w:val="en-US"/>
        </w:rPr>
      </w:pPr>
    </w:p>
    <w:p w:rsidRPr="00A61571" w:rsidR="00213383" w:rsidP="00213383" w:rsidRDefault="00213383" w14:paraId="49165E96" w14:textId="32E98B92">
      <w:pPr>
        <w:spacing w:before="120" w:after="120" w:line="240" w:lineRule="auto"/>
        <w:rPr>
          <w:rFonts w:ascii="Arial" w:hAnsi="Arial" w:eastAsia="MS Mincho" w:cs="Times New Roman"/>
          <w:szCs w:val="20"/>
          <w:lang w:val="en-US"/>
        </w:rPr>
      </w:pPr>
      <w:r w:rsidRPr="00A61571">
        <w:rPr>
          <w:rFonts w:ascii="Arial" w:hAnsi="Arial" w:eastAsia="Arial" w:cs="Arial"/>
          <w:szCs w:val="20"/>
          <w:lang w:val="en-US"/>
        </w:rPr>
        <w:t xml:space="preserve">The </w:t>
      </w:r>
      <w:r w:rsidRPr="00A61571" w:rsidR="008B25C7">
        <w:rPr>
          <w:rFonts w:ascii="Arial" w:hAnsi="Arial" w:eastAsia="Arial" w:cs="Arial"/>
          <w:szCs w:val="20"/>
          <w:lang w:val="en-US"/>
        </w:rPr>
        <w:t>Principal/Headteacher of each academy</w:t>
      </w:r>
      <w:r w:rsidRPr="00A61571">
        <w:rPr>
          <w:rFonts w:ascii="Arial" w:hAnsi="Arial" w:eastAsia="Arial" w:cs="Arial"/>
          <w:szCs w:val="20"/>
          <w:lang w:val="en-US"/>
        </w:rPr>
        <w:t xml:space="preserve"> monitors charges and </w:t>
      </w:r>
      <w:proofErr w:type="gramStart"/>
      <w:r w:rsidRPr="00A61571">
        <w:rPr>
          <w:rFonts w:ascii="Arial" w:hAnsi="Arial" w:eastAsia="Arial" w:cs="Arial"/>
          <w:szCs w:val="20"/>
          <w:lang w:val="en-US"/>
        </w:rPr>
        <w:t>remissions, and</w:t>
      </w:r>
      <w:proofErr w:type="gramEnd"/>
      <w:r w:rsidRPr="00A61571">
        <w:rPr>
          <w:rFonts w:ascii="Arial" w:hAnsi="Arial" w:eastAsia="Arial" w:cs="Arial"/>
          <w:szCs w:val="20"/>
          <w:lang w:val="en-US"/>
        </w:rPr>
        <w:t xml:space="preserve"> ensures these comply with this policy. </w:t>
      </w:r>
    </w:p>
    <w:p w:rsidRPr="00A61571" w:rsidR="00213383" w:rsidP="00213383" w:rsidRDefault="00213383" w14:paraId="7A3776E2" w14:textId="77777777">
      <w:pPr>
        <w:spacing w:before="120" w:after="120" w:line="240" w:lineRule="auto"/>
        <w:rPr>
          <w:rFonts w:ascii="Arial" w:hAnsi="Arial" w:eastAsia="MS Mincho" w:cs="Times New Roman"/>
          <w:szCs w:val="20"/>
          <w:lang w:val="en-US"/>
        </w:rPr>
      </w:pPr>
      <w:r w:rsidRPr="00A61571">
        <w:rPr>
          <w:rFonts w:ascii="Arial" w:hAnsi="Arial" w:eastAsia="Arial" w:cs="Arial"/>
          <w:szCs w:val="20"/>
          <w:lang w:val="en-US"/>
        </w:rPr>
        <w:t xml:space="preserve">This policy will be reviewed by </w:t>
      </w:r>
      <w:r w:rsidRPr="00A61571" w:rsidR="0027636C">
        <w:rPr>
          <w:rFonts w:ascii="Arial" w:hAnsi="Arial" w:eastAsia="Arial" w:cs="Arial"/>
          <w:szCs w:val="20"/>
          <w:lang w:val="en-US"/>
        </w:rPr>
        <w:t xml:space="preserve">the CEO of the Learning Community Trust </w:t>
      </w:r>
      <w:r w:rsidRPr="00A61571">
        <w:rPr>
          <w:rFonts w:ascii="Arial" w:hAnsi="Arial" w:eastAsia="Arial" w:cs="Arial"/>
          <w:szCs w:val="20"/>
          <w:lang w:val="en-US"/>
        </w:rPr>
        <w:t xml:space="preserve">every </w:t>
      </w:r>
      <w:r w:rsidRPr="00A61571" w:rsidR="0027636C">
        <w:rPr>
          <w:rFonts w:ascii="Arial" w:hAnsi="Arial" w:eastAsia="Arial" w:cs="Arial"/>
          <w:szCs w:val="20"/>
          <w:lang w:val="en-US"/>
        </w:rPr>
        <w:t>two years</w:t>
      </w:r>
      <w:r w:rsidRPr="00A61571" w:rsidR="0027636C">
        <w:rPr>
          <w:rFonts w:ascii="Arial" w:hAnsi="Arial" w:eastAsia="Arial" w:cs="Arial"/>
          <w:color w:val="F15F22"/>
          <w:szCs w:val="20"/>
          <w:lang w:val="en-US"/>
        </w:rPr>
        <w:t>.</w:t>
      </w:r>
      <w:r w:rsidRPr="00A61571">
        <w:rPr>
          <w:rFonts w:ascii="Arial" w:hAnsi="Arial" w:eastAsia="Arial" w:cs="Arial"/>
          <w:szCs w:val="20"/>
          <w:lang w:val="en-US"/>
        </w:rPr>
        <w:t xml:space="preserve"> At every review, the policy will be approved by </w:t>
      </w:r>
      <w:r w:rsidRPr="00A61571" w:rsidR="008B25C7">
        <w:rPr>
          <w:rFonts w:ascii="Arial" w:hAnsi="Arial" w:eastAsia="Arial" w:cs="Arial"/>
          <w:szCs w:val="20"/>
          <w:lang w:val="en-US"/>
        </w:rPr>
        <w:t xml:space="preserve">The Learning Community Trust Board. </w:t>
      </w:r>
    </w:p>
    <w:p w:rsidRPr="00DF3EA4" w:rsidR="000F70E5" w:rsidRDefault="000F70E5" w14:paraId="3CD8A680" w14:textId="77777777">
      <w:pPr>
        <w:rPr>
          <w:rFonts w:ascii="Arial" w:hAnsi="Arial" w:cs="Arial"/>
        </w:rPr>
      </w:pPr>
    </w:p>
    <w:sectPr w:rsidRPr="00DF3EA4" w:rsidR="000F70E5" w:rsidSect="00387897">
      <w:footerReference w:type="even" r:id="rId13"/>
      <w:footerReference w:type="default" r:id="rId14"/>
      <w:footerReference w:type="first" r:id="rId15"/>
      <w:pgSz w:w="11900" w:h="16840" w:orient="portrait"/>
      <w:pgMar w:top="851" w:right="1134" w:bottom="1134" w:left="1134" w:header="567" w:footer="567" w:gutter="0"/>
      <w:pgBorders w:offsetFrom="page">
        <w:top w:val="single" w:color="auto" w:sz="4" w:space="24"/>
        <w:left w:val="single" w:color="auto" w:sz="4" w:space="24"/>
        <w:bottom w:val="single" w:color="auto" w:sz="4" w:space="24"/>
        <w:right w:val="single" w:color="auto" w:sz="4"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7897" w:rsidP="00387897" w:rsidRDefault="00387897" w14:paraId="7D262ED9" w14:textId="77777777">
      <w:pPr>
        <w:spacing w:after="0" w:line="240" w:lineRule="auto"/>
      </w:pPr>
      <w:r>
        <w:separator/>
      </w:r>
    </w:p>
  </w:endnote>
  <w:endnote w:type="continuationSeparator" w:id="0">
    <w:p w:rsidR="00387897" w:rsidP="00387897" w:rsidRDefault="00387897" w14:paraId="7E79DA4A" w14:textId="77777777">
      <w:pPr>
        <w:spacing w:after="0" w:line="240" w:lineRule="auto"/>
      </w:pPr>
      <w:r>
        <w:continuationSeparator/>
      </w:r>
    </w:p>
  </w:endnote>
  <w:endnote w:type="continuationNotice" w:id="1">
    <w:p w:rsidR="009253E2" w:rsidRDefault="009253E2" w14:paraId="05C5E4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9B5" w:rsidP="003F0736" w:rsidRDefault="00D82A71" w14:paraId="473563F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P="00FE4EBF" w:rsidRDefault="00DF3EA4" w14:paraId="6648ED8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9B5" w:rsidP="003F0736" w:rsidRDefault="00D82A71" w14:paraId="4E78FB19" w14:textId="788D174F">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571">
      <w:rPr>
        <w:rStyle w:val="PageNumber"/>
        <w:noProof/>
      </w:rPr>
      <w:t>2</w:t>
    </w:r>
    <w:r>
      <w:rPr>
        <w:rStyle w:val="PageNumber"/>
      </w:rPr>
      <w:fldChar w:fldCharType="end"/>
    </w:r>
  </w:p>
  <w:p w:rsidR="00D349B5" w:rsidP="00FE4EBF" w:rsidRDefault="00DF3EA4" w14:paraId="1245C5FA"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489106"/>
      <w:docPartObj>
        <w:docPartGallery w:val="Page Numbers (Bottom of Page)"/>
        <w:docPartUnique/>
      </w:docPartObj>
    </w:sdtPr>
    <w:sdtEndPr>
      <w:rPr>
        <w:noProof/>
      </w:rPr>
    </w:sdtEndPr>
    <w:sdtContent>
      <w:p w:rsidR="00387897" w:rsidRDefault="00387897" w14:paraId="45250003" w14:textId="2BDE4FA2">
        <w:pPr>
          <w:pStyle w:val="Footer"/>
          <w:jc w:val="right"/>
        </w:pPr>
        <w:r>
          <w:fldChar w:fldCharType="begin"/>
        </w:r>
        <w:r>
          <w:instrText xml:space="preserve"> PAGE   \* MERGEFORMAT </w:instrText>
        </w:r>
        <w:r>
          <w:fldChar w:fldCharType="separate"/>
        </w:r>
        <w:r w:rsidR="000C15F2">
          <w:rPr>
            <w:noProof/>
          </w:rPr>
          <w:t>1</w:t>
        </w:r>
        <w:r>
          <w:rPr>
            <w:noProof/>
          </w:rPr>
          <w:fldChar w:fldCharType="end"/>
        </w:r>
      </w:p>
    </w:sdtContent>
  </w:sdt>
  <w:p w:rsidR="00387897" w:rsidRDefault="00387897" w14:paraId="377E5D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7897" w:rsidP="00387897" w:rsidRDefault="00387897" w14:paraId="536CD450" w14:textId="77777777">
      <w:pPr>
        <w:spacing w:after="0" w:line="240" w:lineRule="auto"/>
      </w:pPr>
      <w:r>
        <w:separator/>
      </w:r>
    </w:p>
  </w:footnote>
  <w:footnote w:type="continuationSeparator" w:id="0">
    <w:p w:rsidR="00387897" w:rsidP="00387897" w:rsidRDefault="00387897" w14:paraId="2BBE15C0" w14:textId="77777777">
      <w:pPr>
        <w:spacing w:after="0" w:line="240" w:lineRule="auto"/>
      </w:pPr>
      <w:r>
        <w:continuationSeparator/>
      </w:r>
    </w:p>
  </w:footnote>
  <w:footnote w:type="continuationNotice" w:id="1">
    <w:p w:rsidR="009253E2" w:rsidRDefault="009253E2" w14:paraId="309E281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1" w15:restartNumberingAfterBreak="0">
    <w:nsid w:val="208F4F7C"/>
    <w:multiLevelType w:val="hybridMultilevel"/>
    <w:tmpl w:val="F70E5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83"/>
    <w:rsid w:val="000C15F2"/>
    <w:rsid w:val="000F70E5"/>
    <w:rsid w:val="0012239B"/>
    <w:rsid w:val="00213383"/>
    <w:rsid w:val="00251951"/>
    <w:rsid w:val="0027636C"/>
    <w:rsid w:val="00387897"/>
    <w:rsid w:val="004677D7"/>
    <w:rsid w:val="004F37D3"/>
    <w:rsid w:val="00747C4E"/>
    <w:rsid w:val="008B25C7"/>
    <w:rsid w:val="008ECF8F"/>
    <w:rsid w:val="009253E2"/>
    <w:rsid w:val="00A14A00"/>
    <w:rsid w:val="00A61571"/>
    <w:rsid w:val="00D82A71"/>
    <w:rsid w:val="00DF3EA4"/>
    <w:rsid w:val="00E748B2"/>
    <w:rsid w:val="08D38D51"/>
    <w:rsid w:val="0B3DA636"/>
    <w:rsid w:val="1DAE2ABC"/>
    <w:rsid w:val="2118B706"/>
    <w:rsid w:val="2124FDB4"/>
    <w:rsid w:val="216A8FC3"/>
    <w:rsid w:val="2E0F544D"/>
    <w:rsid w:val="3E1C1F8D"/>
    <w:rsid w:val="41D19170"/>
    <w:rsid w:val="4765ED5D"/>
    <w:rsid w:val="49FCB061"/>
    <w:rsid w:val="4D7F924E"/>
    <w:rsid w:val="54F0FE71"/>
    <w:rsid w:val="55FDF15D"/>
    <w:rsid w:val="5C160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D7D8"/>
  <w15:chartTrackingRefBased/>
  <w15:docId w15:val="{DA438B18-2C60-4CD8-8E7C-34246D3C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2133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3383"/>
  </w:style>
  <w:style w:type="character" w:styleId="PageNumber">
    <w:name w:val="page number"/>
    <w:basedOn w:val="DefaultParagraphFont"/>
    <w:uiPriority w:val="99"/>
    <w:semiHidden/>
    <w:unhideWhenUsed/>
    <w:rsid w:val="00213383"/>
  </w:style>
  <w:style w:type="paragraph" w:styleId="Header">
    <w:name w:val="header"/>
    <w:basedOn w:val="Normal"/>
    <w:link w:val="HeaderChar"/>
    <w:uiPriority w:val="99"/>
    <w:unhideWhenUsed/>
    <w:rsid w:val="003878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legislation.gov.uk/ukpga/1996/56/part/VI/chapter/III"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charging-for-school-activities" TargetMode="Externa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2.png" Id="R83163c8e9fb44054" /><Relationship Type="http://schemas.openxmlformats.org/officeDocument/2006/relationships/glossaryDocument" Target="/word/glossary/document.xml" Id="R24b3a3201dde41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924bac-cb06-4c2b-a439-575de91cb5d1}"/>
      </w:docPartPr>
      <w:docPartBody>
        <w:p w14:paraId="58C693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7DC178800DB4C94B29DF4D035F738" ma:contentTypeVersion="12" ma:contentTypeDescription="Create a new document." ma:contentTypeScope="" ma:versionID="595e7f12cb0aaee0c40b62daf3e0eaec">
  <xsd:schema xmlns:xsd="http://www.w3.org/2001/XMLSchema" xmlns:xs="http://www.w3.org/2001/XMLSchema" xmlns:p="http://schemas.microsoft.com/office/2006/metadata/properties" xmlns:ns2="6f7bb600-c5eb-4ac3-84e7-680b175a7a66" xmlns:ns3="23a8a6f4-0ae3-4abd-a6a3-0302cf054a68" targetNamespace="http://schemas.microsoft.com/office/2006/metadata/properties" ma:root="true" ma:fieldsID="0b786de99f642af4ea1ed5c52e830680" ns2:_="" ns3:_="">
    <xsd:import namespace="6f7bb600-c5eb-4ac3-84e7-680b175a7a66"/>
    <xsd:import namespace="23a8a6f4-0ae3-4abd-a6a3-0302cf054a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bb600-c5eb-4ac3-84e7-680b175a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8a6f4-0ae3-4abd-a6a3-0302cf054a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1ABF6-9484-4BFE-B40D-9A924C9D3D30}">
  <ds:schemaRefs>
    <ds:schemaRef ds:uri="http://schemas.microsoft.com/sharepoint/v3/contenttype/forms"/>
  </ds:schemaRefs>
</ds:datastoreItem>
</file>

<file path=customXml/itemProps2.xml><?xml version="1.0" encoding="utf-8"?>
<ds:datastoreItem xmlns:ds="http://schemas.openxmlformats.org/officeDocument/2006/customXml" ds:itemID="{FA468F5B-C9A7-40D2-B140-58DE02A3D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bb600-c5eb-4ac3-84e7-680b175a7a66"/>
    <ds:schemaRef ds:uri="23a8a6f4-0ae3-4abd-a6a3-0302cf054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1EC1C-2059-4D7C-A3D2-C1A3A0847EC4}">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6f7bb600-c5eb-4ac3-84e7-680b175a7a66"/>
    <ds:schemaRef ds:uri="http://schemas.microsoft.com/office/2006/documentManagement/types"/>
    <ds:schemaRef ds:uri="23a8a6f4-0ae3-4abd-a6a3-0302cf054a6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Veronica</dc:creator>
  <cp:keywords/>
  <dc:description/>
  <cp:lastModifiedBy>Croft, Veronica</cp:lastModifiedBy>
  <cp:revision>14</cp:revision>
  <dcterms:created xsi:type="dcterms:W3CDTF">2018-04-24T09:27:00Z</dcterms:created>
  <dcterms:modified xsi:type="dcterms:W3CDTF">2021-07-14T07:39:24Z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0x010100F137DC178800DB4C94B29DF4D035F738</vt:lpwstr>
  </property>
</Properties>
</file>